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D71" w14:textId="77777777" w:rsidR="00A56011" w:rsidRDefault="00A56011">
      <w:pPr>
        <w:pStyle w:val="BodyText"/>
        <w:spacing w:before="5"/>
        <w:rPr>
          <w:sz w:val="29"/>
        </w:rPr>
      </w:pPr>
    </w:p>
    <w:p w14:paraId="32CD9D8B" w14:textId="77777777" w:rsidR="00A56011" w:rsidRDefault="00A56011">
      <w:pPr>
        <w:rPr>
          <w:sz w:val="29"/>
        </w:rPr>
        <w:sectPr w:rsidR="00A56011">
          <w:footerReference w:type="default" r:id="rId7"/>
          <w:type w:val="continuous"/>
          <w:pgSz w:w="12240" w:h="15840"/>
          <w:pgMar w:top="1060" w:right="1200" w:bottom="720" w:left="900" w:header="0" w:footer="523" w:gutter="0"/>
          <w:pgNumType w:start="1"/>
          <w:cols w:space="720"/>
        </w:sectPr>
      </w:pPr>
    </w:p>
    <w:p w14:paraId="1521A0DC" w14:textId="6D076B02" w:rsidR="00A56011" w:rsidRDefault="00A94A74">
      <w:pPr>
        <w:spacing w:before="90" w:line="331" w:lineRule="auto"/>
        <w:ind w:left="3808" w:right="741" w:hanging="567"/>
        <w:rPr>
          <w:rFonts w:ascii="Times New Roman"/>
          <w:sz w:val="20"/>
        </w:rPr>
      </w:pPr>
      <w:bookmarkStart w:id="0" w:name="Table_1"/>
      <w:bookmarkEnd w:id="0"/>
      <w:r>
        <w:rPr>
          <w:rFonts w:ascii="Times New Roman"/>
          <w:b/>
          <w:sz w:val="24"/>
        </w:rPr>
        <w:t>Kasson</w:t>
      </w:r>
      <w:r>
        <w:rPr>
          <w:rFonts w:ascii="Times New Roman"/>
          <w:b/>
          <w:spacing w:val="-15"/>
          <w:sz w:val="24"/>
        </w:rPr>
        <w:t xml:space="preserve"> </w:t>
      </w:r>
      <w:r>
        <w:rPr>
          <w:rFonts w:ascii="Times New Roman"/>
          <w:b/>
          <w:sz w:val="24"/>
        </w:rPr>
        <w:t>Public</w:t>
      </w:r>
      <w:r>
        <w:rPr>
          <w:rFonts w:ascii="Times New Roman"/>
          <w:b/>
          <w:spacing w:val="-15"/>
          <w:sz w:val="24"/>
        </w:rPr>
        <w:t xml:space="preserve"> </w:t>
      </w:r>
      <w:r w:rsidR="009E5853">
        <w:rPr>
          <w:rFonts w:ascii="Times New Roman"/>
          <w:b/>
          <w:sz w:val="24"/>
        </w:rPr>
        <w:t>Utilities</w:t>
      </w:r>
      <w:r>
        <w:rPr>
          <w:rFonts w:ascii="Times New Roman"/>
          <w:b/>
          <w:sz w:val="24"/>
        </w:rPr>
        <w:t xml:space="preserve"> </w:t>
      </w:r>
      <w:r>
        <w:rPr>
          <w:rFonts w:ascii="Times New Roman"/>
          <w:sz w:val="20"/>
        </w:rPr>
        <w:t>401 5th St SE Kasson, MN</w:t>
      </w:r>
    </w:p>
    <w:p w14:paraId="4624D6B6" w14:textId="77777777" w:rsidR="00A56011" w:rsidRDefault="00A94A74">
      <w:pPr>
        <w:pStyle w:val="BodyText"/>
        <w:spacing w:line="226" w:lineRule="exact"/>
        <w:ind w:left="2466"/>
      </w:pPr>
      <w:r>
        <w:t>507-634-7071</w:t>
      </w:r>
      <w:r>
        <w:rPr>
          <w:spacing w:val="45"/>
        </w:rPr>
        <w:t xml:space="preserve"> </w:t>
      </w:r>
      <w:hyperlink r:id="rId8">
        <w:r>
          <w:rPr>
            <w:spacing w:val="-2"/>
          </w:rPr>
          <w:t>utilitybilling@cityofkasson.com</w:t>
        </w:r>
      </w:hyperlink>
    </w:p>
    <w:p w14:paraId="0E4DE634" w14:textId="77777777" w:rsidR="00A56011" w:rsidRDefault="00A94A74">
      <w:pPr>
        <w:rPr>
          <w:rFonts w:ascii="Times New Roman"/>
        </w:rPr>
      </w:pPr>
      <w:r>
        <w:br w:type="column"/>
      </w:r>
    </w:p>
    <w:p w14:paraId="5D850373" w14:textId="77777777" w:rsidR="00A56011" w:rsidRDefault="00A56011">
      <w:pPr>
        <w:pStyle w:val="BodyText"/>
        <w:rPr>
          <w:sz w:val="22"/>
        </w:rPr>
      </w:pPr>
    </w:p>
    <w:p w14:paraId="52E23336" w14:textId="77777777" w:rsidR="00A56011" w:rsidRDefault="00A56011">
      <w:pPr>
        <w:pStyle w:val="BodyText"/>
        <w:rPr>
          <w:sz w:val="22"/>
        </w:rPr>
      </w:pPr>
    </w:p>
    <w:p w14:paraId="4AD36FB0" w14:textId="77777777" w:rsidR="00A56011" w:rsidRDefault="00A56011">
      <w:pPr>
        <w:pStyle w:val="BodyText"/>
        <w:spacing w:before="9"/>
        <w:rPr>
          <w:sz w:val="29"/>
        </w:rPr>
      </w:pPr>
    </w:p>
    <w:p w14:paraId="2C70A14F" w14:textId="77777777" w:rsidR="00A56011" w:rsidRDefault="00A94A74">
      <w:pPr>
        <w:pStyle w:val="BodyText"/>
        <w:tabs>
          <w:tab w:val="left" w:pos="2542"/>
          <w:tab w:val="left" w:pos="3449"/>
        </w:tabs>
        <w:ind w:left="795"/>
      </w:pPr>
      <w:r>
        <w:rPr>
          <w:noProof/>
        </w:rPr>
        <mc:AlternateContent>
          <mc:Choice Requires="wps">
            <w:drawing>
              <wp:anchor distT="0" distB="0" distL="0" distR="0" simplePos="0" relativeHeight="15728640" behindDoc="0" locked="0" layoutInCell="1" allowOverlap="1" wp14:anchorId="7C88AB4A" wp14:editId="22204034">
                <wp:simplePos x="0" y="0"/>
                <wp:positionH relativeFrom="page">
                  <wp:posOffset>5050056</wp:posOffset>
                </wp:positionH>
                <wp:positionV relativeFrom="paragraph">
                  <wp:posOffset>-920814</wp:posOffset>
                </wp:positionV>
                <wp:extent cx="1902460" cy="72707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2460" cy="727075"/>
                        </a:xfrm>
                        <a:custGeom>
                          <a:avLst/>
                          <a:gdLst/>
                          <a:ahLst/>
                          <a:cxnLst/>
                          <a:rect l="l" t="t" r="r" b="b"/>
                          <a:pathLst>
                            <a:path w="1902460" h="727075">
                              <a:moveTo>
                                <a:pt x="1901952" y="702576"/>
                              </a:moveTo>
                              <a:lnTo>
                                <a:pt x="1901939" y="24396"/>
                              </a:lnTo>
                              <a:lnTo>
                                <a:pt x="1901939" y="0"/>
                              </a:lnTo>
                              <a:lnTo>
                                <a:pt x="1877568" y="0"/>
                              </a:lnTo>
                              <a:lnTo>
                                <a:pt x="1877568" y="24396"/>
                              </a:lnTo>
                              <a:lnTo>
                                <a:pt x="1877568" y="702576"/>
                              </a:lnTo>
                              <a:lnTo>
                                <a:pt x="24396" y="702576"/>
                              </a:lnTo>
                              <a:lnTo>
                                <a:pt x="24396" y="24396"/>
                              </a:lnTo>
                              <a:lnTo>
                                <a:pt x="1877568" y="24396"/>
                              </a:lnTo>
                              <a:lnTo>
                                <a:pt x="1877568" y="0"/>
                              </a:lnTo>
                              <a:lnTo>
                                <a:pt x="24384" y="0"/>
                              </a:lnTo>
                              <a:lnTo>
                                <a:pt x="0" y="12"/>
                              </a:lnTo>
                              <a:lnTo>
                                <a:pt x="0" y="726960"/>
                              </a:lnTo>
                              <a:lnTo>
                                <a:pt x="24384" y="726960"/>
                              </a:lnTo>
                              <a:lnTo>
                                <a:pt x="1877568" y="726960"/>
                              </a:lnTo>
                              <a:lnTo>
                                <a:pt x="1901939" y="726960"/>
                              </a:lnTo>
                              <a:lnTo>
                                <a:pt x="1901952" y="70257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E9D9C6" id="Graphic 2" o:spid="_x0000_s1026" style="position:absolute;margin-left:397.65pt;margin-top:-72.5pt;width:149.8pt;height:57.25pt;z-index:15728640;visibility:visible;mso-wrap-style:square;mso-wrap-distance-left:0;mso-wrap-distance-top:0;mso-wrap-distance-right:0;mso-wrap-distance-bottom:0;mso-position-horizontal:absolute;mso-position-horizontal-relative:page;mso-position-vertical:absolute;mso-position-vertical-relative:text;v-text-anchor:top" coordsize="1902460,7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" path="m1901952,702576r-13,-678180l1901939,r-24371,l1877568,24396r,678180l24396,702576r,-678180l1877568,24396r,-24396l24384,,,12,,726960r24384,l1877568,726960r24371,l1901952,702576xe" fillcolor="black" stroked="f">
                <v:path arrowok="t"/>
                <w10:wrap anchorx="page"/>
              </v:shape>
            </w:pict>
          </mc:Fallback>
        </mc:AlternateContent>
      </w:r>
      <w:r>
        <w:t>UB</w:t>
      </w:r>
      <w:r>
        <w:rPr>
          <w:spacing w:val="-7"/>
        </w:rPr>
        <w:t xml:space="preserve"> </w:t>
      </w:r>
      <w:r>
        <w:t>Account</w:t>
      </w:r>
      <w:r>
        <w:rPr>
          <w:spacing w:val="-8"/>
        </w:rPr>
        <w:t xml:space="preserve"> </w:t>
      </w:r>
      <w:r>
        <w:rPr>
          <w:spacing w:val="-10"/>
        </w:rPr>
        <w:t>#</w:t>
      </w:r>
      <w:r>
        <w:tab/>
      </w:r>
      <w:r>
        <w:rPr>
          <w:u w:val="single"/>
        </w:rPr>
        <w:tab/>
      </w:r>
    </w:p>
    <w:p w14:paraId="77E91C87" w14:textId="77777777" w:rsidR="00A56011" w:rsidRDefault="00A56011">
      <w:pPr>
        <w:sectPr w:rsidR="00A56011">
          <w:type w:val="continuous"/>
          <w:pgSz w:w="12240" w:h="15840"/>
          <w:pgMar w:top="1060" w:right="1200" w:bottom="720" w:left="900" w:header="0" w:footer="523" w:gutter="0"/>
          <w:cols w:num="2" w:space="720" w:equalWidth="0">
            <w:col w:w="6274" w:space="40"/>
            <w:col w:w="3826"/>
          </w:cols>
        </w:sectPr>
      </w:pPr>
    </w:p>
    <w:p w14:paraId="44F85629" w14:textId="77777777" w:rsidR="00A56011" w:rsidRDefault="00A56011">
      <w:pPr>
        <w:pStyle w:val="BodyText"/>
        <w:spacing w:before="1"/>
        <w:rPr>
          <w:sz w:val="12"/>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9"/>
        <w:gridCol w:w="672"/>
        <w:gridCol w:w="1562"/>
        <w:gridCol w:w="1932"/>
        <w:gridCol w:w="2957"/>
      </w:tblGrid>
      <w:tr w:rsidR="00A56011" w14:paraId="6D64B123" w14:textId="77777777">
        <w:trPr>
          <w:trHeight w:val="308"/>
        </w:trPr>
        <w:tc>
          <w:tcPr>
            <w:tcW w:w="9912" w:type="dxa"/>
            <w:gridSpan w:val="5"/>
            <w:shd w:val="clear" w:color="auto" w:fill="8DB3E0"/>
          </w:tcPr>
          <w:p w14:paraId="060E4B20" w14:textId="77777777" w:rsidR="00A56011" w:rsidRDefault="00A94A74">
            <w:pPr>
              <w:pStyle w:val="TableParagraph"/>
              <w:ind w:left="196"/>
              <w:rPr>
                <w:b/>
              </w:rPr>
            </w:pPr>
            <w:r>
              <w:rPr>
                <w:b/>
              </w:rPr>
              <w:t>KASSON</w:t>
            </w:r>
            <w:r>
              <w:rPr>
                <w:b/>
                <w:spacing w:val="-5"/>
              </w:rPr>
              <w:t xml:space="preserve"> </w:t>
            </w:r>
            <w:r>
              <w:rPr>
                <w:b/>
              </w:rPr>
              <w:t>PUBLIC</w:t>
            </w:r>
            <w:r>
              <w:rPr>
                <w:b/>
                <w:spacing w:val="-4"/>
              </w:rPr>
              <w:t xml:space="preserve"> </w:t>
            </w:r>
            <w:r>
              <w:rPr>
                <w:b/>
                <w:spacing w:val="-2"/>
              </w:rPr>
              <w:t>UTILITIES</w:t>
            </w:r>
          </w:p>
        </w:tc>
      </w:tr>
      <w:tr w:rsidR="00A56011" w14:paraId="6C177247" w14:textId="77777777">
        <w:trPr>
          <w:trHeight w:val="1371"/>
        </w:trPr>
        <w:tc>
          <w:tcPr>
            <w:tcW w:w="9912" w:type="dxa"/>
            <w:gridSpan w:val="5"/>
          </w:tcPr>
          <w:p w14:paraId="4AEC737D" w14:textId="20978A0D" w:rsidR="00A56011" w:rsidRDefault="00A94A74">
            <w:pPr>
              <w:pStyle w:val="TableParagraph"/>
              <w:spacing w:line="259" w:lineRule="auto"/>
              <w:ind w:left="35"/>
              <w:rPr>
                <w:sz w:val="18"/>
              </w:rPr>
            </w:pPr>
            <w:r>
              <w:rPr>
                <w:sz w:val="18"/>
              </w:rPr>
              <w:t>The City of Kasson provides water, sewer</w:t>
            </w:r>
            <w:r w:rsidR="00F90951">
              <w:rPr>
                <w:sz w:val="18"/>
              </w:rPr>
              <w:t>, and</w:t>
            </w:r>
            <w:r>
              <w:rPr>
                <w:sz w:val="18"/>
              </w:rPr>
              <w:t xml:space="preserve"> </w:t>
            </w:r>
            <w:r w:rsidR="00AB0C16">
              <w:rPr>
                <w:sz w:val="18"/>
              </w:rPr>
              <w:t>electricity</w:t>
            </w:r>
            <w:r>
              <w:rPr>
                <w:sz w:val="18"/>
              </w:rPr>
              <w:t xml:space="preserve"> </w:t>
            </w:r>
            <w:r w:rsidR="00F90951">
              <w:rPr>
                <w:sz w:val="18"/>
              </w:rPr>
              <w:t>to most</w:t>
            </w:r>
            <w:r>
              <w:rPr>
                <w:sz w:val="18"/>
              </w:rPr>
              <w:t xml:space="preserve"> properties in the city</w:t>
            </w:r>
            <w:r w:rsidR="00F90951">
              <w:rPr>
                <w:sz w:val="18"/>
              </w:rPr>
              <w:t xml:space="preserve"> limits. Please check with City Hall for more information on your property if needed. Utility accounts are billed </w:t>
            </w:r>
            <w:r w:rsidR="00AB0C16">
              <w:rPr>
                <w:sz w:val="18"/>
              </w:rPr>
              <w:t>monthly,</w:t>
            </w:r>
            <w:r w:rsidR="00F90951">
              <w:rPr>
                <w:sz w:val="18"/>
              </w:rPr>
              <w:t xml:space="preserve"> and statements are due typically by the 15</w:t>
            </w:r>
            <w:r w:rsidR="00F90951" w:rsidRPr="00F90951">
              <w:rPr>
                <w:sz w:val="18"/>
                <w:vertAlign w:val="superscript"/>
              </w:rPr>
              <w:t>th</w:t>
            </w:r>
            <w:r w:rsidR="00F90951">
              <w:rPr>
                <w:sz w:val="18"/>
              </w:rPr>
              <w:t xml:space="preserve"> of the month. There is </w:t>
            </w:r>
            <w:r w:rsidR="00AB0C16">
              <w:rPr>
                <w:sz w:val="18"/>
              </w:rPr>
              <w:t>a utility</w:t>
            </w:r>
            <w:r w:rsidR="00F90951">
              <w:rPr>
                <w:sz w:val="18"/>
              </w:rPr>
              <w:t xml:space="preserve"> bill payment drop box on the west side of City Hall and at the </w:t>
            </w:r>
            <w:proofErr w:type="spellStart"/>
            <w:r w:rsidR="00F90951">
              <w:rPr>
                <w:sz w:val="18"/>
              </w:rPr>
              <w:t>HyVee</w:t>
            </w:r>
            <w:proofErr w:type="spellEnd"/>
            <w:r w:rsidR="00F90951">
              <w:rPr>
                <w:sz w:val="18"/>
              </w:rPr>
              <w:t xml:space="preserve"> grocery store entrance</w:t>
            </w:r>
            <w:r w:rsidR="00AB0C16">
              <w:rPr>
                <w:sz w:val="18"/>
              </w:rPr>
              <w:t xml:space="preserve"> outside</w:t>
            </w:r>
            <w:r w:rsidR="00F90951">
              <w:rPr>
                <w:sz w:val="18"/>
              </w:rPr>
              <w:t xml:space="preserve">. </w:t>
            </w:r>
            <w:r w:rsidR="00AB0C16">
              <w:rPr>
                <w:sz w:val="18"/>
              </w:rPr>
              <w:t xml:space="preserve">Credit card payments are available online through our website at </w:t>
            </w:r>
            <w:hyperlink r:id="rId9" w:history="1">
              <w:r w:rsidR="00AB0C16" w:rsidRPr="00967B8D">
                <w:rPr>
                  <w:rStyle w:val="Hyperlink"/>
                  <w:sz w:val="18"/>
                </w:rPr>
                <w:t>www.cityofkasson.com</w:t>
              </w:r>
            </w:hyperlink>
            <w:r w:rsidR="00AB0C16">
              <w:rPr>
                <w:sz w:val="18"/>
              </w:rPr>
              <w:t>. Direct pay is available with a checking or savings account through City Hall. Direct pay will be submitted on the due date.</w:t>
            </w:r>
          </w:p>
        </w:tc>
      </w:tr>
      <w:tr w:rsidR="00A56011" w14:paraId="2BE4D6FB" w14:textId="77777777">
        <w:trPr>
          <w:trHeight w:val="318"/>
        </w:trPr>
        <w:tc>
          <w:tcPr>
            <w:tcW w:w="9912" w:type="dxa"/>
            <w:gridSpan w:val="5"/>
            <w:shd w:val="clear" w:color="auto" w:fill="8DB3E0"/>
          </w:tcPr>
          <w:p w14:paraId="5A87EEE6" w14:textId="77777777" w:rsidR="00A56011" w:rsidRDefault="00A94A74">
            <w:pPr>
              <w:pStyle w:val="TableParagraph"/>
              <w:ind w:left="45"/>
              <w:rPr>
                <w:b/>
              </w:rPr>
            </w:pPr>
            <w:r>
              <w:rPr>
                <w:b/>
              </w:rPr>
              <w:t>Service</w:t>
            </w:r>
            <w:r>
              <w:rPr>
                <w:b/>
                <w:spacing w:val="-1"/>
              </w:rPr>
              <w:t xml:space="preserve"> </w:t>
            </w:r>
            <w:r>
              <w:rPr>
                <w:b/>
              </w:rPr>
              <w:t>Address</w:t>
            </w:r>
            <w:r>
              <w:rPr>
                <w:b/>
                <w:spacing w:val="-1"/>
              </w:rPr>
              <w:t xml:space="preserve"> </w:t>
            </w:r>
            <w:r>
              <w:rPr>
                <w:b/>
                <w:spacing w:val="-2"/>
              </w:rPr>
              <w:t>Information</w:t>
            </w:r>
          </w:p>
        </w:tc>
      </w:tr>
      <w:tr w:rsidR="00A56011" w14:paraId="7C23B7E7" w14:textId="77777777">
        <w:trPr>
          <w:trHeight w:val="637"/>
        </w:trPr>
        <w:tc>
          <w:tcPr>
            <w:tcW w:w="5023" w:type="dxa"/>
            <w:gridSpan w:val="3"/>
          </w:tcPr>
          <w:p w14:paraId="3D841C14" w14:textId="77777777" w:rsidR="003503EA" w:rsidRDefault="00A94A74">
            <w:pPr>
              <w:pStyle w:val="TableParagraph"/>
              <w:rPr>
                <w:spacing w:val="-2"/>
              </w:rPr>
            </w:pPr>
            <w:r>
              <w:rPr>
                <w:spacing w:val="-2"/>
              </w:rPr>
              <w:t>ADDRESS</w:t>
            </w:r>
            <w:r w:rsidR="003503EA">
              <w:rPr>
                <w:spacing w:val="-2"/>
              </w:rPr>
              <w:t xml:space="preserve">  </w:t>
            </w:r>
          </w:p>
          <w:p w14:paraId="05182478" w14:textId="2C509059" w:rsidR="00A56011" w:rsidRDefault="003503EA">
            <w:pPr>
              <w:pStyle w:val="TableParagraph"/>
            </w:pPr>
            <w:r>
              <w:rPr>
                <w:spacing w:val="-2"/>
              </w:rPr>
              <w:t xml:space="preserve">                  </w:t>
            </w:r>
          </w:p>
        </w:tc>
        <w:tc>
          <w:tcPr>
            <w:tcW w:w="1932" w:type="dxa"/>
          </w:tcPr>
          <w:p w14:paraId="0A3BB570" w14:textId="77777777" w:rsidR="00A56011" w:rsidRDefault="00A94A74">
            <w:pPr>
              <w:pStyle w:val="TableParagraph"/>
              <w:spacing w:line="240" w:lineRule="exact"/>
              <w:ind w:left="38"/>
              <w:rPr>
                <w:sz w:val="20"/>
              </w:rPr>
            </w:pPr>
            <w:r>
              <w:rPr>
                <w:spacing w:val="-2"/>
                <w:sz w:val="20"/>
              </w:rPr>
              <w:t>APT/LOT/UNIT#</w:t>
            </w:r>
          </w:p>
        </w:tc>
        <w:tc>
          <w:tcPr>
            <w:tcW w:w="2957" w:type="dxa"/>
          </w:tcPr>
          <w:p w14:paraId="46066E1C" w14:textId="77777777" w:rsidR="00A56011" w:rsidRDefault="00A94A74">
            <w:pPr>
              <w:pStyle w:val="TableParagraph"/>
              <w:spacing w:line="259" w:lineRule="auto"/>
              <w:ind w:left="35"/>
              <w:rPr>
                <w:color w:val="FF0000"/>
                <w:sz w:val="14"/>
              </w:rPr>
            </w:pPr>
            <w:r w:rsidRPr="00DC6768">
              <w:rPr>
                <w:sz w:val="18"/>
                <w:highlight w:val="yellow"/>
              </w:rPr>
              <w:t>SERVICE</w:t>
            </w:r>
            <w:r w:rsidRPr="00DC6768">
              <w:rPr>
                <w:spacing w:val="-15"/>
                <w:sz w:val="18"/>
                <w:highlight w:val="yellow"/>
              </w:rPr>
              <w:t xml:space="preserve"> </w:t>
            </w:r>
            <w:r w:rsidRPr="00DC6768">
              <w:rPr>
                <w:sz w:val="18"/>
                <w:highlight w:val="yellow"/>
              </w:rPr>
              <w:t>START</w:t>
            </w:r>
            <w:r w:rsidRPr="00DC6768">
              <w:rPr>
                <w:spacing w:val="-14"/>
                <w:sz w:val="18"/>
                <w:highlight w:val="yellow"/>
              </w:rPr>
              <w:t xml:space="preserve"> </w:t>
            </w:r>
            <w:r w:rsidRPr="00DC6768">
              <w:rPr>
                <w:sz w:val="18"/>
                <w:highlight w:val="yellow"/>
              </w:rPr>
              <w:t>DATE</w:t>
            </w:r>
            <w:r>
              <w:rPr>
                <w:spacing w:val="-14"/>
                <w:sz w:val="18"/>
              </w:rPr>
              <w:t xml:space="preserve"> </w:t>
            </w:r>
            <w:r w:rsidRPr="00DC6768">
              <w:rPr>
                <w:color w:val="FF0000"/>
                <w:sz w:val="14"/>
              </w:rPr>
              <w:t>(earliest</w:t>
            </w:r>
            <w:r w:rsidRPr="00DC6768">
              <w:rPr>
                <w:color w:val="FF0000"/>
                <w:spacing w:val="-11"/>
                <w:sz w:val="14"/>
              </w:rPr>
              <w:t xml:space="preserve"> </w:t>
            </w:r>
            <w:r w:rsidRPr="00DC6768">
              <w:rPr>
                <w:color w:val="FF0000"/>
                <w:sz w:val="14"/>
              </w:rPr>
              <w:t>available date is next business day)</w:t>
            </w:r>
            <w:r w:rsidR="003503EA">
              <w:rPr>
                <w:color w:val="FF0000"/>
                <w:sz w:val="14"/>
              </w:rPr>
              <w:t xml:space="preserve">  </w:t>
            </w:r>
          </w:p>
          <w:p w14:paraId="2FAC32C0" w14:textId="29BE64E7" w:rsidR="003503EA" w:rsidRDefault="003503EA">
            <w:pPr>
              <w:pStyle w:val="TableParagraph"/>
              <w:spacing w:line="259" w:lineRule="auto"/>
              <w:ind w:left="35"/>
              <w:rPr>
                <w:sz w:val="14"/>
              </w:rPr>
            </w:pPr>
            <w:r>
              <w:rPr>
                <w:sz w:val="14"/>
              </w:rPr>
              <w:t xml:space="preserve">                                  </w:t>
            </w:r>
          </w:p>
        </w:tc>
      </w:tr>
      <w:tr w:rsidR="00A56011" w14:paraId="697EF370" w14:textId="77777777">
        <w:trPr>
          <w:trHeight w:val="318"/>
        </w:trPr>
        <w:tc>
          <w:tcPr>
            <w:tcW w:w="5023" w:type="dxa"/>
            <w:gridSpan w:val="3"/>
            <w:shd w:val="clear" w:color="auto" w:fill="8DB3E0"/>
          </w:tcPr>
          <w:p w14:paraId="0153160D" w14:textId="77777777" w:rsidR="00A56011" w:rsidRDefault="00A94A74">
            <w:pPr>
              <w:pStyle w:val="TableParagraph"/>
              <w:ind w:left="45"/>
              <w:rPr>
                <w:b/>
              </w:rPr>
            </w:pPr>
            <w:r>
              <w:rPr>
                <w:b/>
              </w:rPr>
              <w:t>OWNER/LANDLORD</w:t>
            </w:r>
            <w:r>
              <w:rPr>
                <w:b/>
                <w:spacing w:val="1"/>
              </w:rPr>
              <w:t xml:space="preserve"> </w:t>
            </w:r>
            <w:r>
              <w:rPr>
                <w:b/>
                <w:spacing w:val="-2"/>
              </w:rPr>
              <w:t>Information</w:t>
            </w:r>
          </w:p>
        </w:tc>
        <w:tc>
          <w:tcPr>
            <w:tcW w:w="4889" w:type="dxa"/>
            <w:gridSpan w:val="2"/>
            <w:shd w:val="clear" w:color="auto" w:fill="8DB3E0"/>
          </w:tcPr>
          <w:p w14:paraId="6B81B162" w14:textId="77777777" w:rsidR="00A56011" w:rsidRDefault="00A94A74">
            <w:pPr>
              <w:pStyle w:val="TableParagraph"/>
              <w:ind w:left="45"/>
              <w:rPr>
                <w:b/>
              </w:rPr>
            </w:pPr>
            <w:r>
              <w:rPr>
                <w:b/>
              </w:rPr>
              <w:t>RENTER</w:t>
            </w:r>
            <w:r>
              <w:rPr>
                <w:b/>
                <w:spacing w:val="-1"/>
              </w:rPr>
              <w:t xml:space="preserve"> </w:t>
            </w:r>
            <w:r>
              <w:rPr>
                <w:b/>
                <w:spacing w:val="-2"/>
              </w:rPr>
              <w:t>Information</w:t>
            </w:r>
          </w:p>
        </w:tc>
      </w:tr>
      <w:tr w:rsidR="00A56011" w14:paraId="0E6A2B3D" w14:textId="77777777">
        <w:trPr>
          <w:trHeight w:val="563"/>
        </w:trPr>
        <w:tc>
          <w:tcPr>
            <w:tcW w:w="2789" w:type="dxa"/>
            <w:tcBorders>
              <w:right w:val="nil"/>
            </w:tcBorders>
          </w:tcPr>
          <w:p w14:paraId="464DF836" w14:textId="77777777" w:rsidR="00A56011" w:rsidRDefault="00A94A74">
            <w:pPr>
              <w:pStyle w:val="TableParagraph"/>
            </w:pPr>
            <w:r>
              <w:t>Last</w:t>
            </w:r>
            <w:r>
              <w:rPr>
                <w:spacing w:val="-1"/>
              </w:rPr>
              <w:t xml:space="preserve"> </w:t>
            </w:r>
            <w:r>
              <w:rPr>
                <w:spacing w:val="-4"/>
              </w:rPr>
              <w:t>Name</w:t>
            </w:r>
          </w:p>
        </w:tc>
        <w:tc>
          <w:tcPr>
            <w:tcW w:w="2234" w:type="dxa"/>
            <w:gridSpan w:val="2"/>
            <w:tcBorders>
              <w:left w:val="nil"/>
            </w:tcBorders>
          </w:tcPr>
          <w:p w14:paraId="3838185E" w14:textId="77777777" w:rsidR="00A56011" w:rsidRDefault="00A94A74">
            <w:pPr>
              <w:pStyle w:val="TableParagraph"/>
              <w:ind w:left="31"/>
            </w:pPr>
            <w:r>
              <w:t>First</w:t>
            </w:r>
            <w:r>
              <w:rPr>
                <w:spacing w:val="-2"/>
              </w:rPr>
              <w:t xml:space="preserve"> </w:t>
            </w:r>
            <w:r>
              <w:rPr>
                <w:spacing w:val="-4"/>
              </w:rPr>
              <w:t>Name</w:t>
            </w:r>
          </w:p>
        </w:tc>
        <w:tc>
          <w:tcPr>
            <w:tcW w:w="1932" w:type="dxa"/>
            <w:tcBorders>
              <w:right w:val="nil"/>
            </w:tcBorders>
          </w:tcPr>
          <w:p w14:paraId="5B0BA570" w14:textId="77777777" w:rsidR="00A56011" w:rsidRDefault="00A94A74">
            <w:pPr>
              <w:pStyle w:val="TableParagraph"/>
            </w:pPr>
            <w:r>
              <w:t>Last</w:t>
            </w:r>
            <w:r>
              <w:rPr>
                <w:spacing w:val="-1"/>
              </w:rPr>
              <w:t xml:space="preserve"> </w:t>
            </w:r>
            <w:r>
              <w:rPr>
                <w:spacing w:val="-4"/>
              </w:rPr>
              <w:t>Name</w:t>
            </w:r>
          </w:p>
        </w:tc>
        <w:tc>
          <w:tcPr>
            <w:tcW w:w="2957" w:type="dxa"/>
            <w:tcBorders>
              <w:left w:val="nil"/>
            </w:tcBorders>
          </w:tcPr>
          <w:p w14:paraId="68D6AAFA" w14:textId="77777777" w:rsidR="00A56011" w:rsidRDefault="00A94A74">
            <w:pPr>
              <w:pStyle w:val="TableParagraph"/>
              <w:ind w:left="0" w:right="1147"/>
              <w:jc w:val="right"/>
            </w:pPr>
            <w:r>
              <w:t>First</w:t>
            </w:r>
            <w:r>
              <w:rPr>
                <w:spacing w:val="-2"/>
              </w:rPr>
              <w:t xml:space="preserve"> </w:t>
            </w:r>
            <w:r>
              <w:rPr>
                <w:spacing w:val="-4"/>
              </w:rPr>
              <w:t>Name</w:t>
            </w:r>
          </w:p>
        </w:tc>
      </w:tr>
      <w:tr w:rsidR="00A56011" w14:paraId="03E5636A" w14:textId="77777777">
        <w:trPr>
          <w:trHeight w:val="592"/>
        </w:trPr>
        <w:tc>
          <w:tcPr>
            <w:tcW w:w="5023" w:type="dxa"/>
            <w:gridSpan w:val="3"/>
          </w:tcPr>
          <w:p w14:paraId="1A0984A6" w14:textId="77777777" w:rsidR="00A56011" w:rsidRDefault="00A94A74">
            <w:pPr>
              <w:pStyle w:val="TableParagraph"/>
            </w:pPr>
            <w:r>
              <w:t>Billing</w:t>
            </w:r>
            <w:r>
              <w:rPr>
                <w:spacing w:val="-5"/>
              </w:rPr>
              <w:t xml:space="preserve"> </w:t>
            </w:r>
            <w:r>
              <w:rPr>
                <w:spacing w:val="-2"/>
              </w:rPr>
              <w:t>Address</w:t>
            </w:r>
          </w:p>
        </w:tc>
        <w:tc>
          <w:tcPr>
            <w:tcW w:w="4889" w:type="dxa"/>
            <w:gridSpan w:val="2"/>
          </w:tcPr>
          <w:p w14:paraId="7A32A4B3" w14:textId="77777777" w:rsidR="00A56011" w:rsidRDefault="00A94A74">
            <w:pPr>
              <w:pStyle w:val="TableParagraph"/>
            </w:pPr>
            <w:r>
              <w:t>Billing</w:t>
            </w:r>
            <w:r>
              <w:rPr>
                <w:spacing w:val="-5"/>
              </w:rPr>
              <w:t xml:space="preserve"> </w:t>
            </w:r>
            <w:r>
              <w:rPr>
                <w:spacing w:val="-2"/>
              </w:rPr>
              <w:t>Address</w:t>
            </w:r>
          </w:p>
        </w:tc>
      </w:tr>
      <w:tr w:rsidR="00A56011" w14:paraId="29496645" w14:textId="77777777">
        <w:trPr>
          <w:trHeight w:val="652"/>
        </w:trPr>
        <w:tc>
          <w:tcPr>
            <w:tcW w:w="2789" w:type="dxa"/>
          </w:tcPr>
          <w:p w14:paraId="12237AB4" w14:textId="77777777" w:rsidR="00A56011" w:rsidRDefault="00A94A74">
            <w:pPr>
              <w:pStyle w:val="TableParagraph"/>
              <w:spacing w:line="217" w:lineRule="exact"/>
              <w:ind w:left="35"/>
              <w:rPr>
                <w:sz w:val="18"/>
              </w:rPr>
            </w:pPr>
            <w:r>
              <w:rPr>
                <w:sz w:val="18"/>
              </w:rPr>
              <w:t>Phone</w:t>
            </w:r>
            <w:r>
              <w:rPr>
                <w:spacing w:val="-6"/>
                <w:sz w:val="18"/>
              </w:rPr>
              <w:t xml:space="preserve"> </w:t>
            </w:r>
            <w:r>
              <w:rPr>
                <w:sz w:val="18"/>
              </w:rPr>
              <w:t>Number</w:t>
            </w:r>
            <w:r>
              <w:rPr>
                <w:spacing w:val="-5"/>
                <w:sz w:val="18"/>
              </w:rPr>
              <w:t xml:space="preserve"> </w:t>
            </w:r>
            <w:r>
              <w:rPr>
                <w:spacing w:val="-4"/>
                <w:sz w:val="18"/>
              </w:rPr>
              <w:t>Cell</w:t>
            </w:r>
          </w:p>
        </w:tc>
        <w:tc>
          <w:tcPr>
            <w:tcW w:w="2234" w:type="dxa"/>
            <w:gridSpan w:val="2"/>
          </w:tcPr>
          <w:p w14:paraId="762710C5" w14:textId="77777777" w:rsidR="00A56011" w:rsidRDefault="00A94A74">
            <w:pPr>
              <w:pStyle w:val="TableParagraph"/>
              <w:spacing w:line="217" w:lineRule="exact"/>
              <w:ind w:left="35"/>
              <w:rPr>
                <w:sz w:val="18"/>
              </w:rPr>
            </w:pPr>
            <w:r>
              <w:rPr>
                <w:sz w:val="18"/>
              </w:rPr>
              <w:t>Phone</w:t>
            </w:r>
            <w:r>
              <w:rPr>
                <w:spacing w:val="-8"/>
                <w:sz w:val="18"/>
              </w:rPr>
              <w:t xml:space="preserve"> </w:t>
            </w:r>
            <w:r>
              <w:rPr>
                <w:sz w:val="18"/>
              </w:rPr>
              <w:t>Number</w:t>
            </w:r>
            <w:r>
              <w:rPr>
                <w:spacing w:val="-5"/>
                <w:sz w:val="18"/>
              </w:rPr>
              <w:t xml:space="preserve"> </w:t>
            </w:r>
            <w:r>
              <w:rPr>
                <w:spacing w:val="-2"/>
                <w:sz w:val="18"/>
              </w:rPr>
              <w:t>Other</w:t>
            </w:r>
          </w:p>
        </w:tc>
        <w:tc>
          <w:tcPr>
            <w:tcW w:w="1932" w:type="dxa"/>
          </w:tcPr>
          <w:p w14:paraId="53BB5D69" w14:textId="77777777" w:rsidR="00A56011" w:rsidRDefault="00A94A74">
            <w:pPr>
              <w:pStyle w:val="TableParagraph"/>
              <w:spacing w:line="217" w:lineRule="exact"/>
              <w:ind w:left="35"/>
              <w:rPr>
                <w:sz w:val="18"/>
              </w:rPr>
            </w:pPr>
            <w:r>
              <w:rPr>
                <w:sz w:val="18"/>
              </w:rPr>
              <w:t>Phone</w:t>
            </w:r>
            <w:r>
              <w:rPr>
                <w:spacing w:val="-6"/>
                <w:sz w:val="18"/>
              </w:rPr>
              <w:t xml:space="preserve"> </w:t>
            </w:r>
            <w:r>
              <w:rPr>
                <w:sz w:val="18"/>
              </w:rPr>
              <w:t>Number</w:t>
            </w:r>
            <w:r>
              <w:rPr>
                <w:spacing w:val="-5"/>
                <w:sz w:val="18"/>
              </w:rPr>
              <w:t xml:space="preserve"> </w:t>
            </w:r>
            <w:r>
              <w:rPr>
                <w:spacing w:val="-4"/>
                <w:sz w:val="18"/>
              </w:rPr>
              <w:t>Cell</w:t>
            </w:r>
          </w:p>
        </w:tc>
        <w:tc>
          <w:tcPr>
            <w:tcW w:w="2957" w:type="dxa"/>
          </w:tcPr>
          <w:p w14:paraId="55FB6B1F" w14:textId="77777777" w:rsidR="00A56011" w:rsidRDefault="00A94A74">
            <w:pPr>
              <w:pStyle w:val="TableParagraph"/>
              <w:spacing w:line="217" w:lineRule="exact"/>
              <w:ind w:left="0" w:right="1071"/>
              <w:jc w:val="right"/>
              <w:rPr>
                <w:sz w:val="18"/>
              </w:rPr>
            </w:pPr>
            <w:r>
              <w:rPr>
                <w:sz w:val="18"/>
              </w:rPr>
              <w:t>Phone</w:t>
            </w:r>
            <w:r>
              <w:rPr>
                <w:spacing w:val="-8"/>
                <w:sz w:val="18"/>
              </w:rPr>
              <w:t xml:space="preserve"> </w:t>
            </w:r>
            <w:r>
              <w:rPr>
                <w:sz w:val="18"/>
              </w:rPr>
              <w:t>Number</w:t>
            </w:r>
            <w:r>
              <w:rPr>
                <w:spacing w:val="-5"/>
                <w:sz w:val="18"/>
              </w:rPr>
              <w:t xml:space="preserve"> </w:t>
            </w:r>
            <w:r>
              <w:rPr>
                <w:spacing w:val="-2"/>
                <w:sz w:val="18"/>
              </w:rPr>
              <w:t>Other</w:t>
            </w:r>
          </w:p>
        </w:tc>
      </w:tr>
      <w:tr w:rsidR="00A56011" w14:paraId="37267BA9" w14:textId="77777777">
        <w:trPr>
          <w:trHeight w:val="563"/>
        </w:trPr>
        <w:tc>
          <w:tcPr>
            <w:tcW w:w="2789" w:type="dxa"/>
          </w:tcPr>
          <w:p w14:paraId="7FE52F04" w14:textId="77777777" w:rsidR="00A56011" w:rsidRDefault="00A94A74">
            <w:pPr>
              <w:pStyle w:val="TableParagraph"/>
              <w:spacing w:line="217" w:lineRule="exact"/>
              <w:ind w:left="35"/>
              <w:rPr>
                <w:sz w:val="18"/>
              </w:rPr>
            </w:pPr>
            <w:r>
              <w:rPr>
                <w:sz w:val="18"/>
              </w:rPr>
              <w:t>Social</w:t>
            </w:r>
            <w:r>
              <w:rPr>
                <w:spacing w:val="-8"/>
                <w:sz w:val="18"/>
              </w:rPr>
              <w:t xml:space="preserve"> </w:t>
            </w:r>
            <w:r>
              <w:rPr>
                <w:sz w:val="18"/>
              </w:rPr>
              <w:t>Security</w:t>
            </w:r>
            <w:r>
              <w:rPr>
                <w:spacing w:val="-5"/>
                <w:sz w:val="18"/>
              </w:rPr>
              <w:t xml:space="preserve"> </w:t>
            </w:r>
            <w:r>
              <w:rPr>
                <w:spacing w:val="-10"/>
                <w:sz w:val="18"/>
              </w:rPr>
              <w:t>#</w:t>
            </w:r>
          </w:p>
        </w:tc>
        <w:tc>
          <w:tcPr>
            <w:tcW w:w="2234" w:type="dxa"/>
            <w:gridSpan w:val="2"/>
          </w:tcPr>
          <w:p w14:paraId="1649B760" w14:textId="77777777" w:rsidR="00A56011" w:rsidRDefault="00A94A74">
            <w:pPr>
              <w:pStyle w:val="TableParagraph"/>
              <w:spacing w:line="217" w:lineRule="exact"/>
              <w:ind w:left="35"/>
              <w:rPr>
                <w:sz w:val="18"/>
              </w:rPr>
            </w:pPr>
            <w:r>
              <w:rPr>
                <w:spacing w:val="-2"/>
                <w:sz w:val="18"/>
              </w:rPr>
              <w:t>Email</w:t>
            </w:r>
          </w:p>
        </w:tc>
        <w:tc>
          <w:tcPr>
            <w:tcW w:w="1932" w:type="dxa"/>
          </w:tcPr>
          <w:p w14:paraId="250C885C" w14:textId="77777777" w:rsidR="00A56011" w:rsidRDefault="00A94A74">
            <w:pPr>
              <w:pStyle w:val="TableParagraph"/>
              <w:spacing w:line="217" w:lineRule="exact"/>
              <w:ind w:left="35"/>
              <w:rPr>
                <w:sz w:val="18"/>
              </w:rPr>
            </w:pPr>
            <w:r>
              <w:rPr>
                <w:sz w:val="18"/>
              </w:rPr>
              <w:t>Social</w:t>
            </w:r>
            <w:r>
              <w:rPr>
                <w:spacing w:val="-8"/>
                <w:sz w:val="18"/>
              </w:rPr>
              <w:t xml:space="preserve"> </w:t>
            </w:r>
            <w:r>
              <w:rPr>
                <w:sz w:val="18"/>
              </w:rPr>
              <w:t>Security</w:t>
            </w:r>
            <w:r>
              <w:rPr>
                <w:spacing w:val="-5"/>
                <w:sz w:val="18"/>
              </w:rPr>
              <w:t xml:space="preserve"> </w:t>
            </w:r>
            <w:r>
              <w:rPr>
                <w:spacing w:val="-10"/>
                <w:sz w:val="18"/>
              </w:rPr>
              <w:t>#</w:t>
            </w:r>
          </w:p>
        </w:tc>
        <w:tc>
          <w:tcPr>
            <w:tcW w:w="2957" w:type="dxa"/>
          </w:tcPr>
          <w:p w14:paraId="6CD80AE2" w14:textId="77777777" w:rsidR="00A56011" w:rsidRDefault="00A94A74">
            <w:pPr>
              <w:pStyle w:val="TableParagraph"/>
              <w:spacing w:line="217" w:lineRule="exact"/>
              <w:ind w:left="187"/>
              <w:rPr>
                <w:sz w:val="18"/>
              </w:rPr>
            </w:pPr>
            <w:r>
              <w:rPr>
                <w:spacing w:val="-2"/>
                <w:sz w:val="18"/>
              </w:rPr>
              <w:t>Email</w:t>
            </w:r>
          </w:p>
        </w:tc>
      </w:tr>
      <w:tr w:rsidR="00A56011" w14:paraId="1AF01AC5" w14:textId="77777777">
        <w:trPr>
          <w:trHeight w:val="308"/>
        </w:trPr>
        <w:tc>
          <w:tcPr>
            <w:tcW w:w="9912" w:type="dxa"/>
            <w:gridSpan w:val="5"/>
            <w:shd w:val="clear" w:color="auto" w:fill="8DB3E0"/>
          </w:tcPr>
          <w:p w14:paraId="5A62CA1A" w14:textId="77777777" w:rsidR="00A56011" w:rsidRDefault="00A94A74">
            <w:pPr>
              <w:pStyle w:val="TableParagraph"/>
              <w:ind w:left="45"/>
              <w:rPr>
                <w:b/>
              </w:rPr>
            </w:pPr>
            <w:r>
              <w:rPr>
                <w:b/>
                <w:spacing w:val="-2"/>
              </w:rPr>
              <w:t>Deposit</w:t>
            </w:r>
          </w:p>
        </w:tc>
      </w:tr>
      <w:tr w:rsidR="00A56011" w14:paraId="20BAA932" w14:textId="77777777">
        <w:trPr>
          <w:trHeight w:val="503"/>
        </w:trPr>
        <w:tc>
          <w:tcPr>
            <w:tcW w:w="3461" w:type="dxa"/>
            <w:gridSpan w:val="2"/>
          </w:tcPr>
          <w:p w14:paraId="083FAA72" w14:textId="0831AFBD" w:rsidR="00A56011" w:rsidRDefault="00A94A74">
            <w:pPr>
              <w:pStyle w:val="TableParagraph"/>
            </w:pPr>
            <w:r>
              <w:t>Deposit</w:t>
            </w:r>
            <w:r>
              <w:rPr>
                <w:spacing w:val="-3"/>
              </w:rPr>
              <w:t xml:space="preserve"> </w:t>
            </w:r>
            <w:r>
              <w:rPr>
                <w:spacing w:val="-2"/>
              </w:rPr>
              <w:t>Amount</w:t>
            </w:r>
            <w:r w:rsidR="003503EA">
              <w:rPr>
                <w:spacing w:val="-2"/>
              </w:rPr>
              <w:t xml:space="preserve">  </w:t>
            </w:r>
          </w:p>
        </w:tc>
        <w:tc>
          <w:tcPr>
            <w:tcW w:w="3494" w:type="dxa"/>
            <w:gridSpan w:val="2"/>
          </w:tcPr>
          <w:p w14:paraId="0D7A97B5" w14:textId="1DBE9AA2" w:rsidR="00A56011" w:rsidRDefault="00A94A74">
            <w:pPr>
              <w:pStyle w:val="TableParagraph"/>
            </w:pPr>
            <w:r>
              <w:t>Payment</w:t>
            </w:r>
            <w:r>
              <w:rPr>
                <w:spacing w:val="-6"/>
              </w:rPr>
              <w:t xml:space="preserve"> </w:t>
            </w:r>
            <w:r>
              <w:rPr>
                <w:spacing w:val="-2"/>
              </w:rPr>
              <w:t>Method</w:t>
            </w:r>
            <w:r w:rsidR="003503EA">
              <w:rPr>
                <w:spacing w:val="-2"/>
              </w:rPr>
              <w:t xml:space="preserve">   </w:t>
            </w:r>
          </w:p>
        </w:tc>
        <w:tc>
          <w:tcPr>
            <w:tcW w:w="2957" w:type="dxa"/>
          </w:tcPr>
          <w:p w14:paraId="331AA863" w14:textId="150324A1" w:rsidR="00A56011" w:rsidRDefault="00A94A74">
            <w:pPr>
              <w:pStyle w:val="TableParagraph"/>
            </w:pPr>
            <w:r>
              <w:t>Date</w:t>
            </w:r>
            <w:r>
              <w:rPr>
                <w:spacing w:val="-3"/>
              </w:rPr>
              <w:t xml:space="preserve"> </w:t>
            </w:r>
            <w:r>
              <w:rPr>
                <w:spacing w:val="-4"/>
              </w:rPr>
              <w:t>Paid</w:t>
            </w:r>
            <w:r w:rsidR="003503EA">
              <w:rPr>
                <w:spacing w:val="-4"/>
              </w:rPr>
              <w:t xml:space="preserve">   </w:t>
            </w:r>
          </w:p>
        </w:tc>
      </w:tr>
      <w:tr w:rsidR="00A56011" w14:paraId="7D14AB15" w14:textId="77777777">
        <w:trPr>
          <w:trHeight w:val="548"/>
        </w:trPr>
        <w:tc>
          <w:tcPr>
            <w:tcW w:w="9912" w:type="dxa"/>
            <w:gridSpan w:val="5"/>
          </w:tcPr>
          <w:p w14:paraId="0B314AF1" w14:textId="2499FE75" w:rsidR="00A56011" w:rsidRPr="00285410" w:rsidRDefault="00A94A74" w:rsidP="00611034">
            <w:pPr>
              <w:pStyle w:val="TableParagraph"/>
              <w:ind w:left="45"/>
              <w:rPr>
                <w:b/>
                <w:sz w:val="20"/>
                <w:szCs w:val="20"/>
              </w:rPr>
            </w:pPr>
            <w:r w:rsidRPr="00285410">
              <w:rPr>
                <w:b/>
                <w:sz w:val="20"/>
                <w:szCs w:val="20"/>
              </w:rPr>
              <w:t>Renters</w:t>
            </w:r>
            <w:r w:rsidRPr="00285410">
              <w:rPr>
                <w:b/>
                <w:spacing w:val="-4"/>
                <w:sz w:val="20"/>
                <w:szCs w:val="20"/>
              </w:rPr>
              <w:t xml:space="preserve"> </w:t>
            </w:r>
            <w:r w:rsidRPr="00285410">
              <w:rPr>
                <w:b/>
                <w:sz w:val="20"/>
                <w:szCs w:val="20"/>
              </w:rPr>
              <w:t>(residential</w:t>
            </w:r>
            <w:r w:rsidRPr="00285410">
              <w:rPr>
                <w:b/>
                <w:spacing w:val="-1"/>
                <w:sz w:val="20"/>
                <w:szCs w:val="20"/>
              </w:rPr>
              <w:t xml:space="preserve"> </w:t>
            </w:r>
            <w:r w:rsidRPr="00285410">
              <w:rPr>
                <w:b/>
                <w:sz w:val="20"/>
                <w:szCs w:val="20"/>
              </w:rPr>
              <w:t>renters</w:t>
            </w:r>
            <w:r w:rsidRPr="00285410">
              <w:rPr>
                <w:b/>
                <w:spacing w:val="-2"/>
                <w:sz w:val="20"/>
                <w:szCs w:val="20"/>
              </w:rPr>
              <w:t xml:space="preserve"> </w:t>
            </w:r>
            <w:r w:rsidRPr="00285410">
              <w:rPr>
                <w:b/>
                <w:sz w:val="20"/>
                <w:szCs w:val="20"/>
              </w:rPr>
              <w:t>and</w:t>
            </w:r>
            <w:r w:rsidRPr="00285410">
              <w:rPr>
                <w:b/>
                <w:spacing w:val="-1"/>
                <w:sz w:val="20"/>
                <w:szCs w:val="20"/>
              </w:rPr>
              <w:t xml:space="preserve"> </w:t>
            </w:r>
            <w:r w:rsidRPr="00285410">
              <w:rPr>
                <w:b/>
                <w:sz w:val="20"/>
                <w:szCs w:val="20"/>
              </w:rPr>
              <w:t>commercial</w:t>
            </w:r>
            <w:r w:rsidRPr="00285410">
              <w:rPr>
                <w:b/>
                <w:spacing w:val="-1"/>
                <w:sz w:val="20"/>
                <w:szCs w:val="20"/>
              </w:rPr>
              <w:t xml:space="preserve"> </w:t>
            </w:r>
            <w:r w:rsidRPr="00285410">
              <w:rPr>
                <w:b/>
                <w:sz w:val="20"/>
                <w:szCs w:val="20"/>
              </w:rPr>
              <w:t>renters)</w:t>
            </w:r>
            <w:r w:rsidRPr="00285410">
              <w:rPr>
                <w:b/>
                <w:spacing w:val="-1"/>
                <w:sz w:val="20"/>
                <w:szCs w:val="20"/>
              </w:rPr>
              <w:t xml:space="preserve"> </w:t>
            </w:r>
            <w:r w:rsidRPr="00285410">
              <w:rPr>
                <w:b/>
                <w:sz w:val="20"/>
                <w:szCs w:val="20"/>
              </w:rPr>
              <w:t>are required</w:t>
            </w:r>
            <w:r w:rsidRPr="00285410">
              <w:rPr>
                <w:b/>
                <w:spacing w:val="-1"/>
                <w:sz w:val="20"/>
                <w:szCs w:val="20"/>
              </w:rPr>
              <w:t xml:space="preserve"> </w:t>
            </w:r>
            <w:r w:rsidRPr="00285410">
              <w:rPr>
                <w:b/>
                <w:sz w:val="20"/>
                <w:szCs w:val="20"/>
              </w:rPr>
              <w:t>to</w:t>
            </w:r>
            <w:r w:rsidRPr="00285410">
              <w:rPr>
                <w:b/>
                <w:spacing w:val="-1"/>
                <w:sz w:val="20"/>
                <w:szCs w:val="20"/>
              </w:rPr>
              <w:t xml:space="preserve"> </w:t>
            </w:r>
            <w:r w:rsidRPr="00285410">
              <w:rPr>
                <w:b/>
                <w:sz w:val="20"/>
                <w:szCs w:val="20"/>
              </w:rPr>
              <w:t>pay</w:t>
            </w:r>
            <w:r w:rsidRPr="00285410">
              <w:rPr>
                <w:b/>
                <w:spacing w:val="-1"/>
                <w:sz w:val="20"/>
                <w:szCs w:val="20"/>
              </w:rPr>
              <w:t xml:space="preserve"> </w:t>
            </w:r>
            <w:r w:rsidRPr="00285410">
              <w:rPr>
                <w:b/>
                <w:sz w:val="20"/>
                <w:szCs w:val="20"/>
              </w:rPr>
              <w:t xml:space="preserve">a </w:t>
            </w:r>
            <w:r w:rsidRPr="00285410">
              <w:rPr>
                <w:b/>
                <w:spacing w:val="-2"/>
                <w:sz w:val="20"/>
                <w:szCs w:val="20"/>
              </w:rPr>
              <w:t>deposit</w:t>
            </w:r>
            <w:r w:rsidR="00611034" w:rsidRPr="00285410">
              <w:rPr>
                <w:b/>
                <w:spacing w:val="-2"/>
                <w:sz w:val="20"/>
                <w:szCs w:val="20"/>
              </w:rPr>
              <w:t>. Deposits will be applied toward your final bill.</w:t>
            </w:r>
            <w:r w:rsidR="00285410" w:rsidRPr="00285410">
              <w:rPr>
                <w:b/>
                <w:spacing w:val="-2"/>
                <w:sz w:val="20"/>
                <w:szCs w:val="20"/>
              </w:rPr>
              <w:t xml:space="preserve"> Credits</w:t>
            </w:r>
            <w:r w:rsidR="00285410">
              <w:rPr>
                <w:b/>
                <w:spacing w:val="-2"/>
                <w:sz w:val="20"/>
                <w:szCs w:val="20"/>
              </w:rPr>
              <w:t>, if remaining,</w:t>
            </w:r>
            <w:r w:rsidR="00285410" w:rsidRPr="00285410">
              <w:rPr>
                <w:b/>
                <w:spacing w:val="-2"/>
                <w:sz w:val="20"/>
                <w:szCs w:val="20"/>
              </w:rPr>
              <w:t xml:space="preserve"> will be refunded in the form of a check.</w:t>
            </w:r>
          </w:p>
        </w:tc>
      </w:tr>
      <w:tr w:rsidR="00A56011" w14:paraId="5F526FF5" w14:textId="77777777">
        <w:trPr>
          <w:trHeight w:val="318"/>
        </w:trPr>
        <w:tc>
          <w:tcPr>
            <w:tcW w:w="9912" w:type="dxa"/>
            <w:gridSpan w:val="5"/>
            <w:shd w:val="clear" w:color="auto" w:fill="8DB3E0"/>
          </w:tcPr>
          <w:p w14:paraId="1CF432ED" w14:textId="77777777" w:rsidR="00A56011" w:rsidRDefault="00A94A74">
            <w:pPr>
              <w:pStyle w:val="TableParagraph"/>
              <w:ind w:left="45"/>
              <w:rPr>
                <w:b/>
              </w:rPr>
            </w:pPr>
            <w:r>
              <w:rPr>
                <w:b/>
              </w:rPr>
              <w:t>Opt-In</w:t>
            </w:r>
            <w:r>
              <w:rPr>
                <w:b/>
                <w:spacing w:val="-2"/>
              </w:rPr>
              <w:t xml:space="preserve"> </w:t>
            </w:r>
            <w:r>
              <w:rPr>
                <w:b/>
              </w:rPr>
              <w:t>for</w:t>
            </w:r>
            <w:r>
              <w:rPr>
                <w:b/>
                <w:spacing w:val="-2"/>
              </w:rPr>
              <w:t xml:space="preserve"> </w:t>
            </w:r>
            <w:r>
              <w:rPr>
                <w:b/>
              </w:rPr>
              <w:t>E-</w:t>
            </w:r>
            <w:r>
              <w:rPr>
                <w:b/>
                <w:spacing w:val="-2"/>
              </w:rPr>
              <w:t>Billing</w:t>
            </w:r>
          </w:p>
        </w:tc>
      </w:tr>
      <w:tr w:rsidR="00A56011" w14:paraId="60091B4C" w14:textId="77777777">
        <w:trPr>
          <w:trHeight w:val="383"/>
        </w:trPr>
        <w:tc>
          <w:tcPr>
            <w:tcW w:w="9912" w:type="dxa"/>
            <w:gridSpan w:val="5"/>
          </w:tcPr>
          <w:p w14:paraId="789DFD3E" w14:textId="5C28B2D9" w:rsidR="00A56011" w:rsidRDefault="00A94A74">
            <w:pPr>
              <w:pStyle w:val="TableParagraph"/>
              <w:tabs>
                <w:tab w:val="left" w:pos="4840"/>
              </w:tabs>
              <w:spacing w:before="12" w:line="351" w:lineRule="exact"/>
              <w:ind w:left="35"/>
            </w:pPr>
            <w:r>
              <w:t>Opt-in</w:t>
            </w:r>
            <w:r>
              <w:rPr>
                <w:spacing w:val="-4"/>
              </w:rPr>
              <w:t xml:space="preserve"> </w:t>
            </w:r>
            <w:r>
              <w:t>for</w:t>
            </w:r>
            <w:r>
              <w:rPr>
                <w:spacing w:val="-3"/>
              </w:rPr>
              <w:t xml:space="preserve"> </w:t>
            </w:r>
            <w:r>
              <w:t>E</w:t>
            </w:r>
            <w:r w:rsidR="00AB0C16">
              <w:t>-</w:t>
            </w:r>
            <w:r>
              <w:t>Billing</w:t>
            </w:r>
            <w:r>
              <w:rPr>
                <w:spacing w:val="-3"/>
              </w:rPr>
              <w:t xml:space="preserve"> </w:t>
            </w:r>
            <w:r>
              <w:t>(Will</w:t>
            </w:r>
            <w:r>
              <w:rPr>
                <w:spacing w:val="-3"/>
              </w:rPr>
              <w:t xml:space="preserve"> </w:t>
            </w:r>
            <w:r>
              <w:t>not</w:t>
            </w:r>
            <w:r>
              <w:rPr>
                <w:spacing w:val="-2"/>
              </w:rPr>
              <w:t xml:space="preserve"> </w:t>
            </w:r>
            <w:r>
              <w:t>receive</w:t>
            </w:r>
            <w:r>
              <w:rPr>
                <w:spacing w:val="-5"/>
              </w:rPr>
              <w:t xml:space="preserve"> </w:t>
            </w:r>
            <w:r>
              <w:t>a</w:t>
            </w:r>
            <w:r>
              <w:rPr>
                <w:spacing w:val="-3"/>
              </w:rPr>
              <w:t xml:space="preserve"> </w:t>
            </w:r>
            <w:r>
              <w:t>paper</w:t>
            </w:r>
            <w:r>
              <w:rPr>
                <w:spacing w:val="-3"/>
              </w:rPr>
              <w:t xml:space="preserve"> </w:t>
            </w:r>
            <w:r>
              <w:rPr>
                <w:spacing w:val="-2"/>
              </w:rPr>
              <w:t>bill)</w:t>
            </w:r>
            <w:r>
              <w:tab/>
            </w:r>
            <w:r>
              <w:rPr>
                <w:rFonts w:ascii="Wingdings" w:hAnsi="Wingdings"/>
                <w:sz w:val="32"/>
              </w:rPr>
              <w:t></w:t>
            </w:r>
            <w:r>
              <w:rPr>
                <w:rFonts w:ascii="Times New Roman" w:hAnsi="Times New Roman"/>
                <w:spacing w:val="-2"/>
                <w:sz w:val="32"/>
              </w:rPr>
              <w:t xml:space="preserve"> </w:t>
            </w:r>
            <w:r>
              <w:t>YES</w:t>
            </w:r>
            <w:r>
              <w:rPr>
                <w:spacing w:val="66"/>
              </w:rPr>
              <w:t xml:space="preserve"> </w:t>
            </w:r>
            <w:r>
              <w:rPr>
                <w:rFonts w:ascii="Wingdings" w:hAnsi="Wingdings"/>
                <w:sz w:val="32"/>
              </w:rPr>
              <w:t></w:t>
            </w:r>
            <w:r>
              <w:rPr>
                <w:rFonts w:ascii="Times New Roman" w:hAnsi="Times New Roman"/>
                <w:spacing w:val="-2"/>
                <w:sz w:val="32"/>
              </w:rPr>
              <w:t xml:space="preserve"> </w:t>
            </w:r>
            <w:r>
              <w:rPr>
                <w:spacing w:val="-5"/>
              </w:rPr>
              <w:t>NO</w:t>
            </w:r>
          </w:p>
        </w:tc>
      </w:tr>
      <w:tr w:rsidR="00A56011" w14:paraId="545C836D" w14:textId="77777777">
        <w:trPr>
          <w:trHeight w:val="318"/>
        </w:trPr>
        <w:tc>
          <w:tcPr>
            <w:tcW w:w="9912" w:type="dxa"/>
            <w:gridSpan w:val="5"/>
            <w:shd w:val="clear" w:color="auto" w:fill="8DB3E0"/>
          </w:tcPr>
          <w:p w14:paraId="5869227A" w14:textId="77777777" w:rsidR="00A56011" w:rsidRDefault="00A94A74">
            <w:pPr>
              <w:pStyle w:val="TableParagraph"/>
              <w:ind w:left="45"/>
              <w:rPr>
                <w:b/>
              </w:rPr>
            </w:pPr>
            <w:r>
              <w:rPr>
                <w:b/>
              </w:rPr>
              <w:t>Opt-In</w:t>
            </w:r>
            <w:r>
              <w:rPr>
                <w:b/>
                <w:spacing w:val="-3"/>
              </w:rPr>
              <w:t xml:space="preserve"> </w:t>
            </w:r>
            <w:r>
              <w:rPr>
                <w:b/>
              </w:rPr>
              <w:t>for</w:t>
            </w:r>
            <w:r>
              <w:rPr>
                <w:b/>
                <w:spacing w:val="-2"/>
              </w:rPr>
              <w:t xml:space="preserve"> </w:t>
            </w:r>
            <w:proofErr w:type="gramStart"/>
            <w:r>
              <w:rPr>
                <w:b/>
              </w:rPr>
              <w:t>Auto-</w:t>
            </w:r>
            <w:r>
              <w:rPr>
                <w:b/>
                <w:spacing w:val="-5"/>
              </w:rPr>
              <w:t>Pay</w:t>
            </w:r>
            <w:proofErr w:type="gramEnd"/>
          </w:p>
        </w:tc>
      </w:tr>
      <w:tr w:rsidR="00A56011" w14:paraId="12616D76" w14:textId="77777777">
        <w:trPr>
          <w:trHeight w:val="472"/>
        </w:trPr>
        <w:tc>
          <w:tcPr>
            <w:tcW w:w="9912" w:type="dxa"/>
            <w:gridSpan w:val="5"/>
          </w:tcPr>
          <w:p w14:paraId="7C2AD605" w14:textId="77777777" w:rsidR="00A56011" w:rsidRDefault="00A94A74">
            <w:pPr>
              <w:pStyle w:val="TableParagraph"/>
              <w:tabs>
                <w:tab w:val="left" w:pos="2243"/>
              </w:tabs>
              <w:spacing w:before="12"/>
              <w:ind w:left="35"/>
            </w:pPr>
            <w:r>
              <w:t>Opt-in</w:t>
            </w:r>
            <w:r>
              <w:rPr>
                <w:spacing w:val="-4"/>
              </w:rPr>
              <w:t xml:space="preserve"> </w:t>
            </w:r>
            <w:r>
              <w:t>for</w:t>
            </w:r>
            <w:r>
              <w:rPr>
                <w:spacing w:val="-4"/>
              </w:rPr>
              <w:t xml:space="preserve"> </w:t>
            </w:r>
            <w:r>
              <w:t>Direct</w:t>
            </w:r>
            <w:r>
              <w:rPr>
                <w:spacing w:val="-3"/>
              </w:rPr>
              <w:t xml:space="preserve"> </w:t>
            </w:r>
            <w:r>
              <w:rPr>
                <w:spacing w:val="-5"/>
              </w:rPr>
              <w:t>Pay</w:t>
            </w:r>
            <w:r>
              <w:tab/>
            </w:r>
            <w:r>
              <w:rPr>
                <w:rFonts w:ascii="Wingdings" w:hAnsi="Wingdings"/>
                <w:sz w:val="32"/>
              </w:rPr>
              <w:t></w:t>
            </w:r>
            <w:r>
              <w:rPr>
                <w:rFonts w:ascii="Times New Roman" w:hAnsi="Times New Roman"/>
                <w:spacing w:val="-2"/>
                <w:sz w:val="32"/>
              </w:rPr>
              <w:t xml:space="preserve"> </w:t>
            </w:r>
            <w:r>
              <w:t>YES</w:t>
            </w:r>
            <w:r>
              <w:rPr>
                <w:spacing w:val="66"/>
              </w:rPr>
              <w:t xml:space="preserve"> </w:t>
            </w:r>
            <w:r>
              <w:rPr>
                <w:rFonts w:ascii="Wingdings" w:hAnsi="Wingdings"/>
                <w:sz w:val="32"/>
              </w:rPr>
              <w:t></w:t>
            </w:r>
            <w:r>
              <w:rPr>
                <w:rFonts w:ascii="Times New Roman" w:hAnsi="Times New Roman"/>
                <w:spacing w:val="-2"/>
                <w:sz w:val="32"/>
              </w:rPr>
              <w:t xml:space="preserve"> </w:t>
            </w:r>
            <w:r>
              <w:rPr>
                <w:spacing w:val="-5"/>
              </w:rPr>
              <w:t>NO</w:t>
            </w:r>
          </w:p>
        </w:tc>
      </w:tr>
      <w:tr w:rsidR="00A56011" w14:paraId="2A6185B5" w14:textId="77777777">
        <w:trPr>
          <w:trHeight w:val="1566"/>
        </w:trPr>
        <w:tc>
          <w:tcPr>
            <w:tcW w:w="9912" w:type="dxa"/>
            <w:gridSpan w:val="5"/>
          </w:tcPr>
          <w:p w14:paraId="3EB11438" w14:textId="5F9C09E9" w:rsidR="00A56011" w:rsidRDefault="00AB0C16">
            <w:pPr>
              <w:pStyle w:val="TableParagraph"/>
              <w:spacing w:line="259" w:lineRule="auto"/>
              <w:ind w:left="35" w:right="23"/>
              <w:rPr>
                <w:b/>
                <w:sz w:val="18"/>
              </w:rPr>
            </w:pPr>
            <w:r>
              <w:rPr>
                <w:sz w:val="18"/>
              </w:rPr>
              <w:t>If enrolled in</w:t>
            </w:r>
            <w:r w:rsidR="00A94A74">
              <w:rPr>
                <w:sz w:val="18"/>
              </w:rPr>
              <w:t xml:space="preserve"> </w:t>
            </w:r>
            <w:proofErr w:type="gramStart"/>
            <w:r w:rsidR="00A94A74">
              <w:rPr>
                <w:sz w:val="18"/>
              </w:rPr>
              <w:t>Auto-Pay</w:t>
            </w:r>
            <w:proofErr w:type="gramEnd"/>
            <w:r w:rsidR="00A94A74">
              <w:rPr>
                <w:sz w:val="18"/>
              </w:rPr>
              <w:t xml:space="preserve"> you will continue to receive your bill each month</w:t>
            </w:r>
            <w:r w:rsidR="00173121">
              <w:rPr>
                <w:sz w:val="18"/>
              </w:rPr>
              <w:t>.</w:t>
            </w:r>
            <w:r w:rsidR="00A94A74">
              <w:rPr>
                <w:sz w:val="18"/>
              </w:rPr>
              <w:t xml:space="preserve"> </w:t>
            </w:r>
            <w:r w:rsidR="00173121">
              <w:rPr>
                <w:sz w:val="18"/>
              </w:rPr>
              <w:t>Payments</w:t>
            </w:r>
            <w:r w:rsidR="00A94A74">
              <w:rPr>
                <w:sz w:val="18"/>
              </w:rPr>
              <w:t xml:space="preserve"> will be made automatically from your checking</w:t>
            </w:r>
            <w:r w:rsidR="00A94A74">
              <w:rPr>
                <w:spacing w:val="-2"/>
                <w:sz w:val="18"/>
              </w:rPr>
              <w:t xml:space="preserve"> </w:t>
            </w:r>
            <w:r w:rsidR="00A3694D">
              <w:rPr>
                <w:spacing w:val="-2"/>
                <w:sz w:val="18"/>
              </w:rPr>
              <w:t xml:space="preserve">or savings </w:t>
            </w:r>
            <w:r w:rsidR="00A94A74">
              <w:rPr>
                <w:sz w:val="18"/>
              </w:rPr>
              <w:t>account</w:t>
            </w:r>
            <w:r w:rsidR="00A94A74">
              <w:rPr>
                <w:spacing w:val="-1"/>
                <w:sz w:val="18"/>
              </w:rPr>
              <w:t xml:space="preserve"> </w:t>
            </w:r>
            <w:r w:rsidR="00A94A74">
              <w:rPr>
                <w:sz w:val="18"/>
              </w:rPr>
              <w:t>on the</w:t>
            </w:r>
            <w:r w:rsidR="00A94A74">
              <w:rPr>
                <w:spacing w:val="-2"/>
                <w:sz w:val="18"/>
              </w:rPr>
              <w:t xml:space="preserve"> </w:t>
            </w:r>
            <w:r w:rsidR="00A94A74">
              <w:rPr>
                <w:sz w:val="18"/>
              </w:rPr>
              <w:t>15th of every</w:t>
            </w:r>
            <w:r w:rsidR="00A94A74">
              <w:rPr>
                <w:spacing w:val="-1"/>
                <w:sz w:val="18"/>
              </w:rPr>
              <w:t xml:space="preserve"> </w:t>
            </w:r>
            <w:r w:rsidR="00A94A74">
              <w:rPr>
                <w:sz w:val="18"/>
              </w:rPr>
              <w:t>month.</w:t>
            </w:r>
            <w:r w:rsidR="00A94A74">
              <w:rPr>
                <w:spacing w:val="40"/>
                <w:sz w:val="18"/>
              </w:rPr>
              <w:t xml:space="preserve"> </w:t>
            </w:r>
            <w:r w:rsidR="00A94A74">
              <w:rPr>
                <w:sz w:val="18"/>
              </w:rPr>
              <w:t>By</w:t>
            </w:r>
            <w:r w:rsidR="00A94A74">
              <w:rPr>
                <w:spacing w:val="-1"/>
                <w:sz w:val="18"/>
              </w:rPr>
              <w:t xml:space="preserve"> </w:t>
            </w:r>
            <w:r w:rsidR="00A94A74">
              <w:rPr>
                <w:sz w:val="18"/>
              </w:rPr>
              <w:t>signing</w:t>
            </w:r>
            <w:r w:rsidR="00A94A74">
              <w:rPr>
                <w:spacing w:val="-2"/>
                <w:sz w:val="18"/>
              </w:rPr>
              <w:t xml:space="preserve"> </w:t>
            </w:r>
            <w:r w:rsidR="00A94A74">
              <w:rPr>
                <w:sz w:val="18"/>
              </w:rPr>
              <w:t>below, you hereby</w:t>
            </w:r>
            <w:r w:rsidR="00A94A74">
              <w:rPr>
                <w:spacing w:val="-1"/>
                <w:sz w:val="18"/>
              </w:rPr>
              <w:t xml:space="preserve"> </w:t>
            </w:r>
            <w:r w:rsidR="00A94A74">
              <w:rPr>
                <w:sz w:val="18"/>
              </w:rPr>
              <w:t>authorize</w:t>
            </w:r>
            <w:r w:rsidR="00A94A74">
              <w:rPr>
                <w:spacing w:val="-2"/>
                <w:sz w:val="18"/>
              </w:rPr>
              <w:t xml:space="preserve"> </w:t>
            </w:r>
            <w:r w:rsidR="00A94A74">
              <w:rPr>
                <w:sz w:val="18"/>
              </w:rPr>
              <w:t>the</w:t>
            </w:r>
            <w:r w:rsidR="00A94A74">
              <w:rPr>
                <w:spacing w:val="-2"/>
                <w:sz w:val="18"/>
              </w:rPr>
              <w:t xml:space="preserve"> </w:t>
            </w:r>
            <w:r w:rsidR="00A94A74">
              <w:rPr>
                <w:sz w:val="18"/>
              </w:rPr>
              <w:t>City</w:t>
            </w:r>
            <w:r w:rsidR="00A94A74">
              <w:rPr>
                <w:spacing w:val="-1"/>
                <w:sz w:val="18"/>
              </w:rPr>
              <w:t xml:space="preserve"> </w:t>
            </w:r>
            <w:r w:rsidR="00A94A74">
              <w:rPr>
                <w:sz w:val="18"/>
              </w:rPr>
              <w:t>of Kasson to initiate</w:t>
            </w:r>
            <w:r w:rsidR="00A94A74">
              <w:rPr>
                <w:spacing w:val="-2"/>
                <w:sz w:val="18"/>
              </w:rPr>
              <w:t xml:space="preserve"> </w:t>
            </w:r>
            <w:r w:rsidR="00A94A74">
              <w:rPr>
                <w:sz w:val="18"/>
              </w:rPr>
              <w:t>entries to your checking</w:t>
            </w:r>
            <w:r w:rsidR="00A3694D">
              <w:rPr>
                <w:sz w:val="18"/>
              </w:rPr>
              <w:t xml:space="preserve"> or savings</w:t>
            </w:r>
            <w:r w:rsidR="00A94A74">
              <w:rPr>
                <w:sz w:val="18"/>
              </w:rPr>
              <w:t xml:space="preserve"> account to pay your monthly utility bills.</w:t>
            </w:r>
            <w:r w:rsidR="00A94A74">
              <w:rPr>
                <w:spacing w:val="80"/>
                <w:sz w:val="18"/>
              </w:rPr>
              <w:t xml:space="preserve"> </w:t>
            </w:r>
            <w:r w:rsidR="00A94A74">
              <w:rPr>
                <w:sz w:val="18"/>
              </w:rPr>
              <w:t>This authorization will remain in effect until the City of Kasson receives</w:t>
            </w:r>
            <w:r w:rsidR="00A94A74">
              <w:rPr>
                <w:spacing w:val="-5"/>
                <w:sz w:val="18"/>
              </w:rPr>
              <w:t xml:space="preserve"> </w:t>
            </w:r>
            <w:r w:rsidR="00A94A74">
              <w:rPr>
                <w:sz w:val="18"/>
              </w:rPr>
              <w:t>written</w:t>
            </w:r>
            <w:r w:rsidR="00A94A74">
              <w:rPr>
                <w:spacing w:val="-3"/>
                <w:sz w:val="18"/>
              </w:rPr>
              <w:t xml:space="preserve"> </w:t>
            </w:r>
            <w:r w:rsidR="00A94A74">
              <w:rPr>
                <w:sz w:val="18"/>
              </w:rPr>
              <w:t>notice</w:t>
            </w:r>
            <w:r w:rsidR="00A94A74">
              <w:rPr>
                <w:spacing w:val="-5"/>
                <w:sz w:val="18"/>
              </w:rPr>
              <w:t xml:space="preserve"> </w:t>
            </w:r>
            <w:r w:rsidR="00A94A74">
              <w:rPr>
                <w:sz w:val="18"/>
              </w:rPr>
              <w:t>of</w:t>
            </w:r>
            <w:r w:rsidR="00A94A74">
              <w:rPr>
                <w:spacing w:val="-3"/>
                <w:sz w:val="18"/>
              </w:rPr>
              <w:t xml:space="preserve"> </w:t>
            </w:r>
            <w:r w:rsidR="00A94A74">
              <w:rPr>
                <w:sz w:val="18"/>
              </w:rPr>
              <w:t>its</w:t>
            </w:r>
            <w:r w:rsidR="00A94A74">
              <w:rPr>
                <w:spacing w:val="-5"/>
                <w:sz w:val="18"/>
              </w:rPr>
              <w:t xml:space="preserve"> </w:t>
            </w:r>
            <w:r w:rsidR="00A94A74">
              <w:rPr>
                <w:sz w:val="18"/>
              </w:rPr>
              <w:t>termination</w:t>
            </w:r>
            <w:r w:rsidR="00A94A74">
              <w:rPr>
                <w:spacing w:val="-3"/>
                <w:sz w:val="18"/>
              </w:rPr>
              <w:t xml:space="preserve"> </w:t>
            </w:r>
            <w:r w:rsidR="00A94A74">
              <w:rPr>
                <w:sz w:val="18"/>
              </w:rPr>
              <w:t>or</w:t>
            </w:r>
            <w:r w:rsidR="00A94A74">
              <w:rPr>
                <w:spacing w:val="-4"/>
                <w:sz w:val="18"/>
              </w:rPr>
              <w:t xml:space="preserve"> </w:t>
            </w:r>
            <w:r w:rsidR="00A94A74">
              <w:rPr>
                <w:sz w:val="18"/>
              </w:rPr>
              <w:t>until</w:t>
            </w:r>
            <w:r w:rsidR="00A94A74">
              <w:rPr>
                <w:spacing w:val="-4"/>
                <w:sz w:val="18"/>
              </w:rPr>
              <w:t xml:space="preserve"> </w:t>
            </w:r>
            <w:r w:rsidR="00A94A74">
              <w:rPr>
                <w:sz w:val="18"/>
              </w:rPr>
              <w:t>you</w:t>
            </w:r>
            <w:r w:rsidR="00A94A74">
              <w:rPr>
                <w:spacing w:val="-3"/>
                <w:sz w:val="18"/>
              </w:rPr>
              <w:t xml:space="preserve"> </w:t>
            </w:r>
            <w:r w:rsidR="00A94A74">
              <w:rPr>
                <w:sz w:val="18"/>
              </w:rPr>
              <w:t>no</w:t>
            </w:r>
            <w:r w:rsidR="00A94A74">
              <w:rPr>
                <w:spacing w:val="-3"/>
                <w:sz w:val="18"/>
              </w:rPr>
              <w:t xml:space="preserve"> </w:t>
            </w:r>
            <w:r w:rsidR="00A94A74">
              <w:rPr>
                <w:sz w:val="18"/>
              </w:rPr>
              <w:t>longer</w:t>
            </w:r>
            <w:r w:rsidR="00A94A74">
              <w:rPr>
                <w:spacing w:val="-4"/>
                <w:sz w:val="18"/>
              </w:rPr>
              <w:t xml:space="preserve"> </w:t>
            </w:r>
            <w:r w:rsidR="00A94A74">
              <w:rPr>
                <w:sz w:val="18"/>
              </w:rPr>
              <w:t>carry</w:t>
            </w:r>
            <w:r w:rsidR="00A94A74">
              <w:rPr>
                <w:spacing w:val="-4"/>
                <w:sz w:val="18"/>
              </w:rPr>
              <w:t xml:space="preserve"> </w:t>
            </w:r>
            <w:r w:rsidR="00A94A74">
              <w:rPr>
                <w:sz w:val="18"/>
              </w:rPr>
              <w:t>a</w:t>
            </w:r>
            <w:r w:rsidR="00A94A74">
              <w:rPr>
                <w:spacing w:val="-4"/>
                <w:sz w:val="18"/>
              </w:rPr>
              <w:t xml:space="preserve"> </w:t>
            </w:r>
            <w:r w:rsidR="00A94A74">
              <w:rPr>
                <w:sz w:val="18"/>
              </w:rPr>
              <w:t>balance</w:t>
            </w:r>
            <w:r w:rsidR="00A94A74">
              <w:rPr>
                <w:spacing w:val="-5"/>
                <w:sz w:val="18"/>
              </w:rPr>
              <w:t xml:space="preserve"> </w:t>
            </w:r>
            <w:r w:rsidR="00A94A74">
              <w:rPr>
                <w:sz w:val="18"/>
              </w:rPr>
              <w:t>with</w:t>
            </w:r>
            <w:r w:rsidR="00A94A74">
              <w:rPr>
                <w:spacing w:val="-3"/>
                <w:sz w:val="18"/>
              </w:rPr>
              <w:t xml:space="preserve"> </w:t>
            </w:r>
            <w:r w:rsidR="00A94A74">
              <w:rPr>
                <w:sz w:val="18"/>
              </w:rPr>
              <w:t>us.</w:t>
            </w:r>
            <w:r w:rsidR="00A94A74">
              <w:rPr>
                <w:spacing w:val="40"/>
                <w:sz w:val="18"/>
              </w:rPr>
              <w:t xml:space="preserve"> </w:t>
            </w:r>
            <w:r w:rsidR="00A94A74">
              <w:rPr>
                <w:sz w:val="18"/>
              </w:rPr>
              <w:t>You</w:t>
            </w:r>
            <w:r w:rsidR="00A94A74">
              <w:rPr>
                <w:spacing w:val="-3"/>
                <w:sz w:val="18"/>
              </w:rPr>
              <w:t xml:space="preserve"> </w:t>
            </w:r>
            <w:r w:rsidR="00A94A74">
              <w:rPr>
                <w:sz w:val="18"/>
              </w:rPr>
              <w:t>have</w:t>
            </w:r>
            <w:r w:rsidR="00A94A74">
              <w:rPr>
                <w:spacing w:val="-5"/>
                <w:sz w:val="18"/>
              </w:rPr>
              <w:t xml:space="preserve"> </w:t>
            </w:r>
            <w:r w:rsidR="00A94A74">
              <w:rPr>
                <w:sz w:val="18"/>
              </w:rPr>
              <w:t>the</w:t>
            </w:r>
            <w:r w:rsidR="00A94A74">
              <w:rPr>
                <w:spacing w:val="-5"/>
                <w:sz w:val="18"/>
              </w:rPr>
              <w:t xml:space="preserve"> </w:t>
            </w:r>
            <w:r w:rsidR="00A94A74">
              <w:rPr>
                <w:sz w:val="18"/>
              </w:rPr>
              <w:t>right</w:t>
            </w:r>
            <w:r w:rsidR="00A94A74">
              <w:rPr>
                <w:spacing w:val="-4"/>
                <w:sz w:val="18"/>
              </w:rPr>
              <w:t xml:space="preserve"> </w:t>
            </w:r>
            <w:r w:rsidR="00A94A74">
              <w:rPr>
                <w:sz w:val="18"/>
              </w:rPr>
              <w:t>to</w:t>
            </w:r>
            <w:r w:rsidR="00A94A74">
              <w:rPr>
                <w:spacing w:val="-3"/>
                <w:sz w:val="18"/>
              </w:rPr>
              <w:t xml:space="preserve"> </w:t>
            </w:r>
            <w:r w:rsidR="00A94A74">
              <w:rPr>
                <w:sz w:val="18"/>
              </w:rPr>
              <w:t>stop</w:t>
            </w:r>
            <w:r w:rsidR="00A94A74">
              <w:rPr>
                <w:spacing w:val="-5"/>
                <w:sz w:val="18"/>
              </w:rPr>
              <w:t xml:space="preserve"> </w:t>
            </w:r>
            <w:r w:rsidR="00A94A74">
              <w:rPr>
                <w:sz w:val="18"/>
              </w:rPr>
              <w:t>payment of</w:t>
            </w:r>
            <w:r w:rsidR="00A94A74">
              <w:rPr>
                <w:spacing w:val="-3"/>
                <w:sz w:val="18"/>
              </w:rPr>
              <w:t xml:space="preserve"> </w:t>
            </w:r>
            <w:r w:rsidR="00A94A74">
              <w:rPr>
                <w:sz w:val="18"/>
              </w:rPr>
              <w:t>a</w:t>
            </w:r>
            <w:r w:rsidR="00A94A74">
              <w:rPr>
                <w:spacing w:val="-4"/>
                <w:sz w:val="18"/>
              </w:rPr>
              <w:t xml:space="preserve"> </w:t>
            </w:r>
            <w:r w:rsidR="00A94A74">
              <w:rPr>
                <w:sz w:val="18"/>
              </w:rPr>
              <w:t>charge</w:t>
            </w:r>
            <w:r w:rsidR="00A94A74">
              <w:rPr>
                <w:spacing w:val="-5"/>
                <w:sz w:val="18"/>
              </w:rPr>
              <w:t xml:space="preserve"> </w:t>
            </w:r>
            <w:r w:rsidR="00A94A74">
              <w:rPr>
                <w:sz w:val="18"/>
              </w:rPr>
              <w:t>by</w:t>
            </w:r>
            <w:r w:rsidR="00A94A74">
              <w:rPr>
                <w:spacing w:val="-4"/>
                <w:sz w:val="18"/>
              </w:rPr>
              <w:t xml:space="preserve"> </w:t>
            </w:r>
            <w:r w:rsidR="00A94A74">
              <w:rPr>
                <w:sz w:val="18"/>
              </w:rPr>
              <w:t>notifying</w:t>
            </w:r>
            <w:r w:rsidR="00A94A74">
              <w:rPr>
                <w:spacing w:val="-5"/>
                <w:sz w:val="18"/>
              </w:rPr>
              <w:t xml:space="preserve"> </w:t>
            </w:r>
            <w:r w:rsidR="00A94A74">
              <w:rPr>
                <w:sz w:val="18"/>
              </w:rPr>
              <w:t>your</w:t>
            </w:r>
            <w:r w:rsidR="00A94A74">
              <w:rPr>
                <w:spacing w:val="-4"/>
                <w:sz w:val="18"/>
              </w:rPr>
              <w:t xml:space="preserve"> </w:t>
            </w:r>
            <w:r w:rsidR="00A94A74">
              <w:rPr>
                <w:sz w:val="18"/>
              </w:rPr>
              <w:t>financial</w:t>
            </w:r>
            <w:r w:rsidR="00A94A74">
              <w:rPr>
                <w:spacing w:val="-4"/>
                <w:sz w:val="18"/>
              </w:rPr>
              <w:t xml:space="preserve"> </w:t>
            </w:r>
            <w:r w:rsidR="00A94A74">
              <w:rPr>
                <w:sz w:val="18"/>
              </w:rPr>
              <w:t>institution</w:t>
            </w:r>
            <w:r w:rsidR="00A94A74">
              <w:rPr>
                <w:spacing w:val="-3"/>
                <w:sz w:val="18"/>
              </w:rPr>
              <w:t xml:space="preserve"> </w:t>
            </w:r>
            <w:r w:rsidR="00A94A74">
              <w:rPr>
                <w:sz w:val="18"/>
              </w:rPr>
              <w:t>three</w:t>
            </w:r>
            <w:r w:rsidR="00A94A74">
              <w:rPr>
                <w:spacing w:val="-5"/>
                <w:sz w:val="18"/>
              </w:rPr>
              <w:t xml:space="preserve"> </w:t>
            </w:r>
            <w:r w:rsidR="00A94A74">
              <w:rPr>
                <w:sz w:val="18"/>
              </w:rPr>
              <w:t>dates</w:t>
            </w:r>
            <w:r w:rsidR="00A94A74">
              <w:rPr>
                <w:spacing w:val="-5"/>
                <w:sz w:val="18"/>
              </w:rPr>
              <w:t xml:space="preserve"> </w:t>
            </w:r>
            <w:r w:rsidR="00A94A74">
              <w:rPr>
                <w:sz w:val="18"/>
              </w:rPr>
              <w:t>before</w:t>
            </w:r>
            <w:r w:rsidR="00A94A74">
              <w:rPr>
                <w:spacing w:val="-5"/>
                <w:sz w:val="18"/>
              </w:rPr>
              <w:t xml:space="preserve"> </w:t>
            </w:r>
            <w:r w:rsidR="00A94A74">
              <w:rPr>
                <w:sz w:val="18"/>
              </w:rPr>
              <w:t>your</w:t>
            </w:r>
            <w:r w:rsidR="00A94A74">
              <w:rPr>
                <w:spacing w:val="-4"/>
                <w:sz w:val="18"/>
              </w:rPr>
              <w:t xml:space="preserve"> </w:t>
            </w:r>
            <w:r w:rsidR="00A94A74">
              <w:rPr>
                <w:sz w:val="18"/>
              </w:rPr>
              <w:t>account</w:t>
            </w:r>
            <w:r w:rsidR="00A94A74">
              <w:rPr>
                <w:spacing w:val="-4"/>
                <w:sz w:val="18"/>
              </w:rPr>
              <w:t xml:space="preserve"> </w:t>
            </w:r>
            <w:r w:rsidR="00A94A74">
              <w:rPr>
                <w:sz w:val="18"/>
              </w:rPr>
              <w:t>is</w:t>
            </w:r>
            <w:r w:rsidR="00A94A74">
              <w:rPr>
                <w:spacing w:val="-5"/>
                <w:sz w:val="18"/>
              </w:rPr>
              <w:t xml:space="preserve"> </w:t>
            </w:r>
            <w:r w:rsidR="00A94A74">
              <w:rPr>
                <w:sz w:val="18"/>
              </w:rPr>
              <w:t>charged</w:t>
            </w:r>
            <w:r w:rsidR="00A94A74">
              <w:rPr>
                <w:b/>
                <w:sz w:val="18"/>
              </w:rPr>
              <w:t>.</w:t>
            </w:r>
            <w:r w:rsidR="00A94A74">
              <w:rPr>
                <w:b/>
                <w:spacing w:val="40"/>
                <w:sz w:val="18"/>
              </w:rPr>
              <w:t xml:space="preserve"> </w:t>
            </w:r>
            <w:r w:rsidR="00A94A74">
              <w:rPr>
                <w:b/>
                <w:sz w:val="18"/>
              </w:rPr>
              <w:t>There is an NSF fee for all returns on account.</w:t>
            </w:r>
          </w:p>
        </w:tc>
      </w:tr>
      <w:tr w:rsidR="00A56011" w14:paraId="72380A69" w14:textId="77777777">
        <w:trPr>
          <w:trHeight w:val="517"/>
        </w:trPr>
        <w:tc>
          <w:tcPr>
            <w:tcW w:w="2789" w:type="dxa"/>
            <w:tcBorders>
              <w:right w:val="nil"/>
            </w:tcBorders>
          </w:tcPr>
          <w:p w14:paraId="7A5330AA" w14:textId="77777777" w:rsidR="00A56011" w:rsidRDefault="00A94A74">
            <w:pPr>
              <w:pStyle w:val="TableParagraph"/>
            </w:pPr>
            <w:r>
              <w:t>Last</w:t>
            </w:r>
            <w:r>
              <w:rPr>
                <w:spacing w:val="-1"/>
              </w:rPr>
              <w:t xml:space="preserve"> </w:t>
            </w:r>
            <w:r>
              <w:rPr>
                <w:spacing w:val="-4"/>
              </w:rPr>
              <w:t>Name</w:t>
            </w:r>
          </w:p>
        </w:tc>
        <w:tc>
          <w:tcPr>
            <w:tcW w:w="2234" w:type="dxa"/>
            <w:gridSpan w:val="2"/>
            <w:tcBorders>
              <w:left w:val="nil"/>
            </w:tcBorders>
          </w:tcPr>
          <w:p w14:paraId="647EE7A3" w14:textId="77777777" w:rsidR="00A56011" w:rsidRDefault="00A94A74">
            <w:pPr>
              <w:pStyle w:val="TableParagraph"/>
              <w:ind w:left="31"/>
            </w:pPr>
            <w:r>
              <w:t>First</w:t>
            </w:r>
            <w:r>
              <w:rPr>
                <w:spacing w:val="-2"/>
              </w:rPr>
              <w:t xml:space="preserve"> </w:t>
            </w:r>
            <w:r>
              <w:rPr>
                <w:spacing w:val="-4"/>
              </w:rPr>
              <w:t>Name</w:t>
            </w:r>
          </w:p>
        </w:tc>
        <w:tc>
          <w:tcPr>
            <w:tcW w:w="4889" w:type="dxa"/>
            <w:gridSpan w:val="2"/>
          </w:tcPr>
          <w:p w14:paraId="7389380C" w14:textId="77777777" w:rsidR="00A56011" w:rsidRDefault="00A94A74">
            <w:pPr>
              <w:pStyle w:val="TableParagraph"/>
            </w:pPr>
            <w:r>
              <w:rPr>
                <w:spacing w:val="-2"/>
              </w:rPr>
              <w:t>Signature</w:t>
            </w:r>
          </w:p>
        </w:tc>
      </w:tr>
      <w:tr w:rsidR="00A56011" w14:paraId="2E0CCF60" w14:textId="77777777">
        <w:trPr>
          <w:trHeight w:val="503"/>
        </w:trPr>
        <w:tc>
          <w:tcPr>
            <w:tcW w:w="5023" w:type="dxa"/>
            <w:gridSpan w:val="3"/>
          </w:tcPr>
          <w:p w14:paraId="6AF44744" w14:textId="77777777" w:rsidR="00A56011" w:rsidRDefault="00A94A74">
            <w:pPr>
              <w:pStyle w:val="TableParagraph"/>
            </w:pPr>
            <w:r>
              <w:t>Utility</w:t>
            </w:r>
            <w:r>
              <w:rPr>
                <w:spacing w:val="-5"/>
              </w:rPr>
              <w:t xml:space="preserve"> </w:t>
            </w:r>
            <w:r>
              <w:t>Account</w:t>
            </w:r>
            <w:r>
              <w:rPr>
                <w:spacing w:val="-4"/>
              </w:rPr>
              <w:t xml:space="preserve"> </w:t>
            </w:r>
            <w:r>
              <w:rPr>
                <w:spacing w:val="-10"/>
              </w:rPr>
              <w:t>#</w:t>
            </w:r>
          </w:p>
        </w:tc>
        <w:tc>
          <w:tcPr>
            <w:tcW w:w="4889" w:type="dxa"/>
            <w:gridSpan w:val="2"/>
          </w:tcPr>
          <w:p w14:paraId="385EF5E9" w14:textId="77777777" w:rsidR="00A56011" w:rsidRDefault="00A94A74">
            <w:pPr>
              <w:pStyle w:val="TableParagraph"/>
            </w:pPr>
            <w:r>
              <w:t>Bank</w:t>
            </w:r>
            <w:r>
              <w:rPr>
                <w:spacing w:val="-2"/>
              </w:rPr>
              <w:t xml:space="preserve"> </w:t>
            </w:r>
            <w:r>
              <w:rPr>
                <w:spacing w:val="-4"/>
              </w:rPr>
              <w:t>Name</w:t>
            </w:r>
          </w:p>
        </w:tc>
      </w:tr>
      <w:tr w:rsidR="00A56011" w14:paraId="7F4351C9" w14:textId="77777777">
        <w:trPr>
          <w:trHeight w:val="623"/>
        </w:trPr>
        <w:tc>
          <w:tcPr>
            <w:tcW w:w="5023" w:type="dxa"/>
            <w:gridSpan w:val="3"/>
          </w:tcPr>
          <w:p w14:paraId="0A3425F2" w14:textId="77777777" w:rsidR="00A56011" w:rsidRDefault="00A94A74">
            <w:pPr>
              <w:pStyle w:val="TableParagraph"/>
            </w:pPr>
            <w:r>
              <w:t>Checking</w:t>
            </w:r>
            <w:r>
              <w:rPr>
                <w:spacing w:val="-4"/>
              </w:rPr>
              <w:t xml:space="preserve"> </w:t>
            </w:r>
            <w:r>
              <w:t>or</w:t>
            </w:r>
            <w:r>
              <w:rPr>
                <w:spacing w:val="-5"/>
              </w:rPr>
              <w:t xml:space="preserve"> </w:t>
            </w:r>
            <w:r>
              <w:t>Savings</w:t>
            </w:r>
            <w:r>
              <w:rPr>
                <w:spacing w:val="-5"/>
              </w:rPr>
              <w:t xml:space="preserve"> </w:t>
            </w:r>
          </w:p>
          <w:p w14:paraId="3C7C66A6" w14:textId="169E8770" w:rsidR="00AB0C16" w:rsidRDefault="00AB0C16">
            <w:pPr>
              <w:pStyle w:val="TableParagraph"/>
            </w:pPr>
            <w:r>
              <w:t>Account #</w:t>
            </w:r>
          </w:p>
        </w:tc>
        <w:tc>
          <w:tcPr>
            <w:tcW w:w="4889" w:type="dxa"/>
            <w:gridSpan w:val="2"/>
          </w:tcPr>
          <w:p w14:paraId="0B7AC0CE" w14:textId="77777777" w:rsidR="00A56011" w:rsidRDefault="00A94A74">
            <w:pPr>
              <w:pStyle w:val="TableParagraph"/>
            </w:pPr>
            <w:r>
              <w:t>Routing</w:t>
            </w:r>
            <w:r>
              <w:rPr>
                <w:spacing w:val="-5"/>
              </w:rPr>
              <w:t xml:space="preserve"> </w:t>
            </w:r>
            <w:r>
              <w:rPr>
                <w:spacing w:val="-10"/>
              </w:rPr>
              <w:t>#</w:t>
            </w:r>
          </w:p>
        </w:tc>
      </w:tr>
    </w:tbl>
    <w:p w14:paraId="54A579A4" w14:textId="77777777" w:rsidR="00A56011" w:rsidRDefault="00A56011">
      <w:pPr>
        <w:sectPr w:rsidR="00A56011">
          <w:type w:val="continuous"/>
          <w:pgSz w:w="12240" w:h="15840"/>
          <w:pgMar w:top="1060" w:right="1200" w:bottom="720" w:left="900" w:header="0" w:footer="523" w:gutter="0"/>
          <w:cols w:space="720"/>
        </w:sectPr>
      </w:pPr>
    </w:p>
    <w:p w14:paraId="6B385886" w14:textId="77777777" w:rsidR="00A56011" w:rsidRDefault="00A56011">
      <w:pPr>
        <w:pStyle w:val="BodyText"/>
        <w:spacing w:before="5"/>
        <w:rPr>
          <w:sz w:val="2"/>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12"/>
      </w:tblGrid>
      <w:tr w:rsidR="00A56011" w14:paraId="4E493878" w14:textId="77777777">
        <w:trPr>
          <w:trHeight w:val="318"/>
        </w:trPr>
        <w:tc>
          <w:tcPr>
            <w:tcW w:w="9912" w:type="dxa"/>
            <w:shd w:val="clear" w:color="auto" w:fill="8DB3E0"/>
          </w:tcPr>
          <w:p w14:paraId="6BA9059D" w14:textId="77777777" w:rsidR="00A56011" w:rsidRDefault="00A94A74">
            <w:pPr>
              <w:pStyle w:val="TableParagraph"/>
              <w:ind w:left="45"/>
              <w:rPr>
                <w:b/>
              </w:rPr>
            </w:pPr>
            <w:r>
              <w:rPr>
                <w:b/>
              </w:rPr>
              <w:t>Third</w:t>
            </w:r>
            <w:r>
              <w:rPr>
                <w:b/>
                <w:spacing w:val="-3"/>
              </w:rPr>
              <w:t xml:space="preserve"> </w:t>
            </w:r>
            <w:r>
              <w:rPr>
                <w:b/>
              </w:rPr>
              <w:t>Party</w:t>
            </w:r>
            <w:r>
              <w:rPr>
                <w:b/>
                <w:spacing w:val="-2"/>
              </w:rPr>
              <w:t xml:space="preserve"> Notification</w:t>
            </w:r>
          </w:p>
        </w:tc>
      </w:tr>
      <w:tr w:rsidR="00A56011" w14:paraId="55765BFF" w14:textId="77777777">
        <w:trPr>
          <w:trHeight w:val="3999"/>
        </w:trPr>
        <w:tc>
          <w:tcPr>
            <w:tcW w:w="9912" w:type="dxa"/>
            <w:tcBorders>
              <w:bottom w:val="nil"/>
            </w:tcBorders>
          </w:tcPr>
          <w:p w14:paraId="6A0824BD" w14:textId="2768DFB0" w:rsidR="00A56011" w:rsidRDefault="00A94A74">
            <w:pPr>
              <w:pStyle w:val="TableParagraph"/>
              <w:tabs>
                <w:tab w:val="left" w:pos="3486"/>
                <w:tab w:val="left" w:pos="5349"/>
              </w:tabs>
              <w:spacing w:line="259" w:lineRule="auto"/>
              <w:ind w:right="56"/>
            </w:pPr>
            <w:r>
              <w:t>Third-Party Notification provides notification to another party in the event an account receives any disconnection or delinquency related notices.</w:t>
            </w:r>
            <w:r w:rsidR="00285410">
              <w:t xml:space="preserve"> </w:t>
            </w:r>
            <w:r>
              <w:t xml:space="preserve">The </w:t>
            </w:r>
            <w:r w:rsidR="009E5853">
              <w:t>Third Party</w:t>
            </w:r>
            <w:r>
              <w:t xml:space="preserve"> will receive a copy of the notice that is sent to the customer of record.</w:t>
            </w:r>
            <w:r w:rsidR="00285410">
              <w:t xml:space="preserve"> </w:t>
            </w:r>
            <w:r>
              <w:t xml:space="preserve">These notices are issued when </w:t>
            </w:r>
            <w:r w:rsidR="009E5853">
              <w:t>electricity</w:t>
            </w:r>
            <w:r>
              <w:t xml:space="preserve"> or water/sewer services are in </w:t>
            </w:r>
            <w:r w:rsidR="009E5853">
              <w:t>jeopardy</w:t>
            </w:r>
            <w:r>
              <w:t xml:space="preserve"> of being </w:t>
            </w:r>
            <w:r w:rsidR="009E5853">
              <w:t>disconnected. Completing</w:t>
            </w:r>
            <w:r>
              <w:rPr>
                <w:spacing w:val="-3"/>
              </w:rPr>
              <w:t xml:space="preserve"> </w:t>
            </w:r>
            <w:r>
              <w:t>this</w:t>
            </w:r>
            <w:r>
              <w:rPr>
                <w:spacing w:val="-4"/>
              </w:rPr>
              <w:t xml:space="preserve"> </w:t>
            </w:r>
            <w:r>
              <w:t>form</w:t>
            </w:r>
            <w:r>
              <w:rPr>
                <w:spacing w:val="-4"/>
              </w:rPr>
              <w:t xml:space="preserve"> </w:t>
            </w:r>
            <w:r>
              <w:t>authorizes</w:t>
            </w:r>
            <w:r>
              <w:rPr>
                <w:spacing w:val="-4"/>
              </w:rPr>
              <w:t xml:space="preserve"> </w:t>
            </w:r>
            <w:r>
              <w:t>KPU</w:t>
            </w:r>
            <w:r>
              <w:rPr>
                <w:spacing w:val="-4"/>
              </w:rPr>
              <w:t xml:space="preserve"> </w:t>
            </w:r>
            <w:r>
              <w:t>to</w:t>
            </w:r>
            <w:r>
              <w:rPr>
                <w:spacing w:val="-4"/>
              </w:rPr>
              <w:t xml:space="preserve"> </w:t>
            </w:r>
            <w:r>
              <w:t>mail</w:t>
            </w:r>
            <w:r>
              <w:rPr>
                <w:spacing w:val="-4"/>
              </w:rPr>
              <w:t xml:space="preserve"> </w:t>
            </w:r>
            <w:r>
              <w:t>a copy of any Disconnection/</w:t>
            </w:r>
            <w:r w:rsidR="009E5853">
              <w:t>Delinquency</w:t>
            </w:r>
            <w:r>
              <w:t xml:space="preserve"> notices to </w:t>
            </w:r>
            <w:r w:rsidR="009E5853">
              <w:t>the Third</w:t>
            </w:r>
            <w:r>
              <w:t xml:space="preserve"> Party named below.</w:t>
            </w:r>
            <w:r w:rsidR="00285410">
              <w:t xml:space="preserve"> </w:t>
            </w:r>
            <w:r>
              <w:t>I agree and authorize KPU to mail any disconnection/</w:t>
            </w:r>
            <w:r w:rsidR="009E5853">
              <w:t>delinquency</w:t>
            </w:r>
            <w:r>
              <w:t xml:space="preserve"> related notices to the party listed below.</w:t>
            </w:r>
            <w:r w:rsidR="00285410">
              <w:t xml:space="preserve"> </w:t>
            </w:r>
            <w:r>
              <w:t>This form will only be used for notification of pending disconnection and does not allow the third party any additional access or details of the service customer. The notice can be removed from the account by either party by contacting customer service at 507-634-7071.</w:t>
            </w:r>
            <w:r>
              <w:rPr>
                <w:spacing w:val="40"/>
              </w:rPr>
              <w:t xml:space="preserve"> </w:t>
            </w:r>
            <w:r>
              <w:t>This request will not be accepted without the Third-Party's signature.</w:t>
            </w:r>
            <w:r>
              <w:rPr>
                <w:spacing w:val="40"/>
              </w:rPr>
              <w:t xml:space="preserve"> </w:t>
            </w:r>
            <w:r>
              <w:t>We will make every effort to send a copy of any disconnection related notices to the party specified.</w:t>
            </w:r>
            <w:r>
              <w:rPr>
                <w:spacing w:val="80"/>
              </w:rPr>
              <w:t xml:space="preserve"> </w:t>
            </w:r>
            <w:r>
              <w:t>We are not responsible if the Third-Party fails</w:t>
            </w:r>
            <w:r>
              <w:rPr>
                <w:spacing w:val="40"/>
              </w:rPr>
              <w:t xml:space="preserve"> </w:t>
            </w:r>
            <w:r>
              <w:t xml:space="preserve">to receive or act upon the </w:t>
            </w:r>
            <w:r w:rsidR="009E5853">
              <w:t>notice. The</w:t>
            </w:r>
            <w:r>
              <w:t xml:space="preserve"> Third-Party Notification does not modify in any way KPU's liability, if any, for property damage that may result from disconnection of a tenant's utility services.</w:t>
            </w:r>
          </w:p>
        </w:tc>
      </w:tr>
      <w:tr w:rsidR="00A56011" w14:paraId="47C77884" w14:textId="77777777">
        <w:trPr>
          <w:trHeight w:val="611"/>
        </w:trPr>
        <w:tc>
          <w:tcPr>
            <w:tcW w:w="9912" w:type="dxa"/>
            <w:tcBorders>
              <w:top w:val="nil"/>
              <w:bottom w:val="nil"/>
            </w:tcBorders>
          </w:tcPr>
          <w:p w14:paraId="38B430B6" w14:textId="77777777" w:rsidR="00A56011" w:rsidRDefault="00A56011">
            <w:pPr>
              <w:pStyle w:val="TableParagraph"/>
              <w:spacing w:before="9"/>
              <w:ind w:left="0"/>
              <w:rPr>
                <w:rFonts w:ascii="Times New Roman"/>
                <w:sz w:val="26"/>
              </w:rPr>
            </w:pPr>
          </w:p>
          <w:p w14:paraId="73BD7F3F" w14:textId="77777777" w:rsidR="00A56011" w:rsidRDefault="00A94A74">
            <w:pPr>
              <w:pStyle w:val="TableParagraph"/>
              <w:tabs>
                <w:tab w:val="left" w:pos="6493"/>
                <w:tab w:val="left" w:pos="9299"/>
              </w:tabs>
              <w:ind w:left="45"/>
              <w:rPr>
                <w:b/>
              </w:rPr>
            </w:pPr>
            <w:r>
              <w:rPr>
                <w:b/>
              </w:rPr>
              <w:t>Renter</w:t>
            </w:r>
            <w:r>
              <w:rPr>
                <w:b/>
                <w:spacing w:val="-1"/>
              </w:rPr>
              <w:t xml:space="preserve"> </w:t>
            </w:r>
            <w:r>
              <w:rPr>
                <w:b/>
                <w:spacing w:val="-2"/>
              </w:rPr>
              <w:t>Signature:</w:t>
            </w:r>
            <w:r>
              <w:rPr>
                <w:b/>
                <w:u w:val="single"/>
              </w:rPr>
              <w:tab/>
            </w:r>
            <w:r>
              <w:rPr>
                <w:b/>
                <w:spacing w:val="-2"/>
              </w:rPr>
              <w:t>Date:</w:t>
            </w:r>
            <w:r>
              <w:rPr>
                <w:b/>
                <w:u w:val="single"/>
              </w:rPr>
              <w:tab/>
            </w:r>
          </w:p>
        </w:tc>
      </w:tr>
      <w:tr w:rsidR="00A56011" w14:paraId="74D07609" w14:textId="77777777">
        <w:trPr>
          <w:trHeight w:val="337"/>
        </w:trPr>
        <w:tc>
          <w:tcPr>
            <w:tcW w:w="9912" w:type="dxa"/>
            <w:tcBorders>
              <w:top w:val="nil"/>
              <w:bottom w:val="nil"/>
            </w:tcBorders>
          </w:tcPr>
          <w:p w14:paraId="4A6737B2" w14:textId="77777777" w:rsidR="00A56011" w:rsidRDefault="00A94A74">
            <w:pPr>
              <w:pStyle w:val="TableParagraph"/>
              <w:spacing w:before="38"/>
              <w:ind w:left="45"/>
              <w:rPr>
                <w:b/>
              </w:rPr>
            </w:pPr>
            <w:r>
              <w:rPr>
                <w:b/>
              </w:rPr>
              <w:t>Third-Party/Owner/Landlord</w:t>
            </w:r>
            <w:r>
              <w:rPr>
                <w:b/>
                <w:spacing w:val="-8"/>
              </w:rPr>
              <w:t xml:space="preserve"> </w:t>
            </w:r>
            <w:r>
              <w:rPr>
                <w:b/>
                <w:spacing w:val="-2"/>
              </w:rPr>
              <w:t>Signature:</w:t>
            </w:r>
          </w:p>
        </w:tc>
      </w:tr>
      <w:tr w:rsidR="00A56011" w14:paraId="39502EF7" w14:textId="77777777">
        <w:trPr>
          <w:trHeight w:val="364"/>
        </w:trPr>
        <w:tc>
          <w:tcPr>
            <w:tcW w:w="9912" w:type="dxa"/>
            <w:tcBorders>
              <w:top w:val="nil"/>
              <w:bottom w:val="nil"/>
            </w:tcBorders>
          </w:tcPr>
          <w:p w14:paraId="7C4D3752" w14:textId="77777777" w:rsidR="00A56011" w:rsidRDefault="00A94A74">
            <w:pPr>
              <w:pStyle w:val="TableParagraph"/>
              <w:tabs>
                <w:tab w:val="left" w:pos="6460"/>
                <w:tab w:val="left" w:pos="9468"/>
              </w:tabs>
              <w:spacing w:before="34"/>
              <w:ind w:left="45"/>
              <w:rPr>
                <w:b/>
              </w:rPr>
            </w:pPr>
            <w:r>
              <w:rPr>
                <w:b/>
                <w:u w:val="single"/>
              </w:rPr>
              <w:tab/>
            </w:r>
            <w:r>
              <w:rPr>
                <w:b/>
                <w:spacing w:val="-2"/>
              </w:rPr>
              <w:t>Date:</w:t>
            </w:r>
            <w:r>
              <w:rPr>
                <w:b/>
                <w:u w:val="single"/>
              </w:rPr>
              <w:tab/>
            </w:r>
          </w:p>
        </w:tc>
      </w:tr>
      <w:tr w:rsidR="00A56011" w14:paraId="63718251" w14:textId="77777777">
        <w:trPr>
          <w:trHeight w:val="318"/>
        </w:trPr>
        <w:tc>
          <w:tcPr>
            <w:tcW w:w="9912" w:type="dxa"/>
            <w:tcBorders>
              <w:top w:val="nil"/>
            </w:tcBorders>
            <w:shd w:val="clear" w:color="auto" w:fill="8DB3E0"/>
          </w:tcPr>
          <w:p w14:paraId="54267C0B" w14:textId="77777777" w:rsidR="00A56011" w:rsidRDefault="00A94A74">
            <w:pPr>
              <w:pStyle w:val="TableParagraph"/>
              <w:spacing w:before="10"/>
              <w:ind w:left="196"/>
              <w:rPr>
                <w:b/>
              </w:rPr>
            </w:pPr>
            <w:r>
              <w:rPr>
                <w:b/>
                <w:spacing w:val="-2"/>
              </w:rPr>
              <w:t>Agreement</w:t>
            </w:r>
          </w:p>
        </w:tc>
      </w:tr>
      <w:tr w:rsidR="00A56011" w14:paraId="232A5D08" w14:textId="77777777">
        <w:trPr>
          <w:trHeight w:val="5425"/>
        </w:trPr>
        <w:tc>
          <w:tcPr>
            <w:tcW w:w="9912" w:type="dxa"/>
            <w:tcBorders>
              <w:bottom w:val="nil"/>
            </w:tcBorders>
          </w:tcPr>
          <w:p w14:paraId="14A152D7" w14:textId="0E3DE5C6" w:rsidR="00A56011" w:rsidRDefault="00A94A74">
            <w:pPr>
              <w:pStyle w:val="TableParagraph"/>
              <w:tabs>
                <w:tab w:val="left" w:pos="5550"/>
                <w:tab w:val="left" w:pos="8795"/>
              </w:tabs>
              <w:spacing w:line="259" w:lineRule="auto"/>
              <w:ind w:right="118"/>
            </w:pPr>
            <w:r>
              <w:t>I/We hereby agree to pay all charges, as provided by present rates and regulations and any future amendments there</w:t>
            </w:r>
            <w:r w:rsidR="009E5853">
              <w:t xml:space="preserve"> </w:t>
            </w:r>
            <w:r w:rsidR="00173121">
              <w:t>to and</w:t>
            </w:r>
            <w:r>
              <w:t xml:space="preserve"> agree to use and continue such service until a written request is filed discontinuing the same at the Utility office at City Hall.</w:t>
            </w:r>
            <w:r w:rsidR="00285410">
              <w:t xml:space="preserve"> </w:t>
            </w:r>
            <w:r>
              <w:t xml:space="preserve">We agree to claim no damage due to </w:t>
            </w:r>
            <w:r w:rsidR="00285410">
              <w:t>the stoppage</w:t>
            </w:r>
            <w:r>
              <w:t xml:space="preserve"> o</w:t>
            </w:r>
            <w:r w:rsidR="00285410">
              <w:t>r</w:t>
            </w:r>
            <w:r>
              <w:t xml:space="preserve"> flow of </w:t>
            </w:r>
            <w:r w:rsidR="009E5853">
              <w:t>electricity</w:t>
            </w:r>
            <w:r>
              <w:t>, water, sewer from accident or when stoppage is necessary to make alterations, repairs</w:t>
            </w:r>
            <w:r w:rsidR="00285410">
              <w:t>,</w:t>
            </w:r>
            <w:r>
              <w:t xml:space="preserve"> or improvement.</w:t>
            </w:r>
            <w:r w:rsidR="00285410">
              <w:t xml:space="preserve"> </w:t>
            </w:r>
            <w:r>
              <w:t>The undersigned shall keep all plumbing fixtures in good repair, shall promptly stop all leaks, and shall conserve water in time of water shortage.</w:t>
            </w:r>
            <w:r w:rsidR="00285410">
              <w:t xml:space="preserve"> </w:t>
            </w:r>
            <w:r>
              <w:rPr>
                <w:spacing w:val="-4"/>
              </w:rPr>
              <w:t xml:space="preserve">The </w:t>
            </w:r>
            <w:r>
              <w:t>undersigned</w:t>
            </w:r>
            <w:r>
              <w:rPr>
                <w:spacing w:val="-1"/>
              </w:rPr>
              <w:t xml:space="preserve"> </w:t>
            </w:r>
            <w:r>
              <w:t>also</w:t>
            </w:r>
            <w:r>
              <w:rPr>
                <w:spacing w:val="-2"/>
              </w:rPr>
              <w:t xml:space="preserve"> </w:t>
            </w:r>
            <w:r>
              <w:t>agree</w:t>
            </w:r>
            <w:r>
              <w:rPr>
                <w:spacing w:val="-3"/>
              </w:rPr>
              <w:t xml:space="preserve"> </w:t>
            </w:r>
            <w:r>
              <w:t>to</w:t>
            </w:r>
            <w:r>
              <w:rPr>
                <w:spacing w:val="-2"/>
              </w:rPr>
              <w:t xml:space="preserve"> </w:t>
            </w:r>
            <w:r>
              <w:t>abide</w:t>
            </w:r>
            <w:r>
              <w:rPr>
                <w:spacing w:val="-3"/>
              </w:rPr>
              <w:t xml:space="preserve"> </w:t>
            </w:r>
            <w:r>
              <w:t>by</w:t>
            </w:r>
            <w:r>
              <w:rPr>
                <w:spacing w:val="-1"/>
              </w:rPr>
              <w:t xml:space="preserve"> </w:t>
            </w:r>
            <w:r>
              <w:t>the</w:t>
            </w:r>
            <w:r>
              <w:rPr>
                <w:spacing w:val="-3"/>
              </w:rPr>
              <w:t xml:space="preserve"> </w:t>
            </w:r>
            <w:r w:rsidR="00DC6768">
              <w:t>cross</w:t>
            </w:r>
            <w:r w:rsidR="00DC6768">
              <w:rPr>
                <w:spacing w:val="-2"/>
              </w:rPr>
              <w:t>-connection</w:t>
            </w:r>
            <w:r>
              <w:rPr>
                <w:spacing w:val="-2"/>
              </w:rPr>
              <w:t xml:space="preserve"> </w:t>
            </w:r>
            <w:r>
              <w:t>ordinance.</w:t>
            </w:r>
            <w:r w:rsidR="00285410">
              <w:t xml:space="preserve"> </w:t>
            </w:r>
            <w:r>
              <w:t>The</w:t>
            </w:r>
            <w:r>
              <w:rPr>
                <w:spacing w:val="-3"/>
              </w:rPr>
              <w:t xml:space="preserve"> </w:t>
            </w:r>
            <w:r>
              <w:t>undersigned</w:t>
            </w:r>
            <w:r>
              <w:rPr>
                <w:spacing w:val="-1"/>
              </w:rPr>
              <w:t xml:space="preserve"> </w:t>
            </w:r>
            <w:r>
              <w:t>agree</w:t>
            </w:r>
            <w:r>
              <w:rPr>
                <w:spacing w:val="-3"/>
              </w:rPr>
              <w:t xml:space="preserve"> </w:t>
            </w:r>
            <w:r>
              <w:t>that</w:t>
            </w:r>
            <w:r>
              <w:rPr>
                <w:spacing w:val="-1"/>
              </w:rPr>
              <w:t xml:space="preserve"> </w:t>
            </w:r>
            <w:r>
              <w:t>if bills or charges remain delinquent, that electric and/or water service will be disconnected.</w:t>
            </w:r>
          </w:p>
          <w:p w14:paraId="0BF3CDC9" w14:textId="0847155D" w:rsidR="00A56011" w:rsidRDefault="009E5853">
            <w:pPr>
              <w:pStyle w:val="TableParagraph"/>
              <w:spacing w:line="259" w:lineRule="auto"/>
              <w:ind w:right="167"/>
            </w:pPr>
            <w:r>
              <w:t>Additionally</w:t>
            </w:r>
            <w:r w:rsidR="00A94A74">
              <w:t>, a 10% penalty will be assessed on any amount that is not paid on or before the due date; that late notices will be mailed and that service disconnection notices will be through the use of doorhangers the day before disconnection and day of disconnection; that there is a fee to reconnect service; and that services will be reconnected upon full payment of the bill and service and reconnection charges.</w:t>
            </w:r>
            <w:r w:rsidR="00285410">
              <w:t xml:space="preserve"> </w:t>
            </w:r>
            <w:r w:rsidR="00A94A74">
              <w:t>All returned checks/payments could result in disconnection of services. A returned check/payment charge will also be assessed.</w:t>
            </w:r>
            <w:r w:rsidR="00A94A74">
              <w:rPr>
                <w:spacing w:val="40"/>
              </w:rPr>
              <w:t xml:space="preserve"> </w:t>
            </w:r>
            <w:r w:rsidR="00A94A74">
              <w:t>I/We also agree that the Public Works Director, or authorized employee of the Department, shall have access to the above property for inspection of meters or any Utility Department facilities at any reasonable hour.</w:t>
            </w:r>
            <w:r w:rsidR="00A94A74">
              <w:rPr>
                <w:spacing w:val="40"/>
              </w:rPr>
              <w:t xml:space="preserve"> </w:t>
            </w:r>
            <w:r w:rsidR="00A94A74">
              <w:t>If households require</w:t>
            </w:r>
            <w:r w:rsidR="00A94A74">
              <w:rPr>
                <w:spacing w:val="-4"/>
              </w:rPr>
              <w:t xml:space="preserve"> </w:t>
            </w:r>
            <w:r w:rsidR="00A94A74">
              <w:t>electricity</w:t>
            </w:r>
            <w:r w:rsidR="00A94A74">
              <w:rPr>
                <w:spacing w:val="-2"/>
              </w:rPr>
              <w:t xml:space="preserve"> </w:t>
            </w:r>
            <w:r w:rsidR="00A94A74">
              <w:t>for</w:t>
            </w:r>
            <w:r w:rsidR="00A94A74">
              <w:rPr>
                <w:spacing w:val="-3"/>
              </w:rPr>
              <w:t xml:space="preserve"> </w:t>
            </w:r>
            <w:r w:rsidR="00A94A74">
              <w:t>medically</w:t>
            </w:r>
            <w:r w:rsidR="00A94A74">
              <w:rPr>
                <w:spacing w:val="-2"/>
              </w:rPr>
              <w:t xml:space="preserve"> </w:t>
            </w:r>
            <w:r w:rsidR="00A94A74">
              <w:t>necessary</w:t>
            </w:r>
            <w:r w:rsidR="00A94A74">
              <w:rPr>
                <w:spacing w:val="-2"/>
              </w:rPr>
              <w:t xml:space="preserve"> </w:t>
            </w:r>
            <w:r w:rsidR="00A94A74">
              <w:t>equipment,</w:t>
            </w:r>
            <w:r w:rsidR="00A94A74">
              <w:rPr>
                <w:spacing w:val="-2"/>
              </w:rPr>
              <w:t xml:space="preserve"> </w:t>
            </w:r>
            <w:r w:rsidR="00A94A74">
              <w:t>please</w:t>
            </w:r>
            <w:r w:rsidR="00A94A74">
              <w:rPr>
                <w:spacing w:val="-4"/>
              </w:rPr>
              <w:t xml:space="preserve"> </w:t>
            </w:r>
            <w:r w:rsidR="00A94A74">
              <w:t>submit</w:t>
            </w:r>
            <w:r w:rsidR="00A94A74">
              <w:rPr>
                <w:spacing w:val="-2"/>
              </w:rPr>
              <w:t xml:space="preserve"> </w:t>
            </w:r>
            <w:r w:rsidR="00A94A74">
              <w:t>Medical</w:t>
            </w:r>
            <w:r w:rsidR="00A94A74">
              <w:rPr>
                <w:spacing w:val="-3"/>
              </w:rPr>
              <w:t xml:space="preserve"> </w:t>
            </w:r>
            <w:r w:rsidR="00A94A74">
              <w:t>Emergency</w:t>
            </w:r>
            <w:r w:rsidR="00A94A74">
              <w:rPr>
                <w:spacing w:val="-2"/>
              </w:rPr>
              <w:t xml:space="preserve"> </w:t>
            </w:r>
            <w:r w:rsidR="00A94A74">
              <w:t>form</w:t>
            </w:r>
            <w:r w:rsidR="00A94A74">
              <w:rPr>
                <w:spacing w:val="-3"/>
              </w:rPr>
              <w:t xml:space="preserve"> </w:t>
            </w:r>
            <w:r w:rsidR="00A94A74">
              <w:t xml:space="preserve">found on our website; </w:t>
            </w:r>
            <w:hyperlink r:id="rId10">
              <w:r w:rsidR="00A94A74">
                <w:t>www.cityofkasson.com.</w:t>
              </w:r>
            </w:hyperlink>
          </w:p>
        </w:tc>
      </w:tr>
      <w:tr w:rsidR="00A56011" w14:paraId="426A3C87" w14:textId="77777777">
        <w:trPr>
          <w:trHeight w:val="730"/>
        </w:trPr>
        <w:tc>
          <w:tcPr>
            <w:tcW w:w="9912" w:type="dxa"/>
            <w:tcBorders>
              <w:top w:val="nil"/>
              <w:bottom w:val="nil"/>
            </w:tcBorders>
          </w:tcPr>
          <w:p w14:paraId="2B3FBA8C" w14:textId="77777777" w:rsidR="00A56011" w:rsidRDefault="00A56011">
            <w:pPr>
              <w:pStyle w:val="TableParagraph"/>
              <w:spacing w:before="7"/>
              <w:ind w:left="0"/>
              <w:rPr>
                <w:rFonts w:ascii="Times New Roman"/>
                <w:sz w:val="26"/>
              </w:rPr>
            </w:pPr>
          </w:p>
          <w:p w14:paraId="46E46101" w14:textId="77777777" w:rsidR="00A56011" w:rsidRDefault="00A94A74">
            <w:pPr>
              <w:pStyle w:val="TableParagraph"/>
              <w:tabs>
                <w:tab w:val="left" w:pos="6709"/>
                <w:tab w:val="left" w:pos="9576"/>
              </w:tabs>
              <w:ind w:left="45"/>
              <w:rPr>
                <w:b/>
              </w:rPr>
            </w:pPr>
            <w:r>
              <w:rPr>
                <w:b/>
                <w:spacing w:val="-2"/>
              </w:rPr>
              <w:t>Renter:</w:t>
            </w:r>
            <w:r>
              <w:rPr>
                <w:b/>
                <w:u w:val="single"/>
              </w:rPr>
              <w:tab/>
            </w:r>
            <w:r>
              <w:rPr>
                <w:b/>
                <w:spacing w:val="-2"/>
              </w:rPr>
              <w:t>Date:</w:t>
            </w:r>
            <w:r>
              <w:rPr>
                <w:b/>
                <w:u w:val="single"/>
              </w:rPr>
              <w:tab/>
            </w:r>
          </w:p>
        </w:tc>
      </w:tr>
      <w:tr w:rsidR="00A56011" w14:paraId="37C045B0" w14:textId="77777777">
        <w:trPr>
          <w:trHeight w:val="616"/>
        </w:trPr>
        <w:tc>
          <w:tcPr>
            <w:tcW w:w="9912" w:type="dxa"/>
            <w:tcBorders>
              <w:top w:val="nil"/>
            </w:tcBorders>
          </w:tcPr>
          <w:p w14:paraId="00A0E6BB" w14:textId="77777777" w:rsidR="00A56011" w:rsidRDefault="00A94A74">
            <w:pPr>
              <w:pStyle w:val="TableParagraph"/>
              <w:tabs>
                <w:tab w:val="left" w:pos="6741"/>
                <w:tab w:val="left" w:pos="9608"/>
              </w:tabs>
              <w:spacing w:before="159"/>
              <w:ind w:left="45"/>
              <w:rPr>
                <w:b/>
              </w:rPr>
            </w:pPr>
            <w:r>
              <w:rPr>
                <w:b/>
              </w:rPr>
              <w:t>Owner/Landlord</w:t>
            </w:r>
            <w:r>
              <w:rPr>
                <w:b/>
                <w:spacing w:val="-2"/>
              </w:rPr>
              <w:t xml:space="preserve"> Signature:</w:t>
            </w:r>
            <w:r>
              <w:rPr>
                <w:b/>
                <w:u w:val="single"/>
              </w:rPr>
              <w:tab/>
            </w:r>
            <w:r>
              <w:rPr>
                <w:b/>
                <w:spacing w:val="-2"/>
              </w:rPr>
              <w:t>Date:</w:t>
            </w:r>
            <w:r>
              <w:rPr>
                <w:b/>
                <w:u w:val="single"/>
              </w:rPr>
              <w:tab/>
            </w:r>
          </w:p>
        </w:tc>
      </w:tr>
    </w:tbl>
    <w:p w14:paraId="663E3BCA" w14:textId="77777777" w:rsidR="00A94A74" w:rsidRDefault="00A94A74"/>
    <w:sectPr w:rsidR="00A94A74">
      <w:pgSz w:w="12240" w:h="15840"/>
      <w:pgMar w:top="1540" w:right="1200" w:bottom="720" w:left="90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267B" w14:textId="77777777" w:rsidR="00A94A74" w:rsidRDefault="00A94A74">
      <w:r>
        <w:separator/>
      </w:r>
    </w:p>
  </w:endnote>
  <w:endnote w:type="continuationSeparator" w:id="0">
    <w:p w14:paraId="33B31824" w14:textId="77777777" w:rsidR="00A94A74" w:rsidRDefault="00A9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6D31" w14:textId="77777777" w:rsidR="00A56011" w:rsidRDefault="00A94A74">
    <w:pPr>
      <w:pStyle w:val="BodyText"/>
      <w:spacing w:line="14" w:lineRule="auto"/>
    </w:pPr>
    <w:r>
      <w:rPr>
        <w:noProof/>
      </w:rPr>
      <mc:AlternateContent>
        <mc:Choice Requires="wps">
          <w:drawing>
            <wp:anchor distT="0" distB="0" distL="0" distR="0" simplePos="0" relativeHeight="487483904" behindDoc="1" locked="0" layoutInCell="1" allowOverlap="1" wp14:anchorId="69C5AD97" wp14:editId="5FA15770">
              <wp:simplePos x="0" y="0"/>
              <wp:positionH relativeFrom="page">
                <wp:posOffset>6331613</wp:posOffset>
              </wp:positionH>
              <wp:positionV relativeFrom="page">
                <wp:posOffset>9586903</wp:posOffset>
              </wp:positionV>
              <wp:extent cx="53911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 cy="139065"/>
                      </a:xfrm>
                      <a:prstGeom prst="rect">
                        <a:avLst/>
                      </a:prstGeom>
                    </wps:spPr>
                    <wps:txbx>
                      <w:txbxContent>
                        <w:p w14:paraId="4BA45EDF" w14:textId="77777777" w:rsidR="00A56011" w:rsidRDefault="00A94A74">
                          <w:pPr>
                            <w:spacing w:before="14"/>
                            <w:ind w:left="20"/>
                            <w:rPr>
                              <w:rFonts w:ascii="Arial"/>
                              <w:sz w:val="16"/>
                            </w:rPr>
                          </w:pPr>
                          <w:r>
                            <w:rPr>
                              <w:rFonts w:ascii="Arial"/>
                              <w:spacing w:val="-2"/>
                              <w:sz w:val="16"/>
                            </w:rPr>
                            <w:t>G:\UTILITY</w:t>
                          </w:r>
                        </w:p>
                      </w:txbxContent>
                    </wps:txbx>
                    <wps:bodyPr wrap="square" lIns="0" tIns="0" rIns="0" bIns="0" rtlCol="0">
                      <a:noAutofit/>
                    </wps:bodyPr>
                  </wps:wsp>
                </a:graphicData>
              </a:graphic>
            </wp:anchor>
          </w:drawing>
        </mc:Choice>
        <mc:Fallback>
          <w:pict>
            <v:shapetype w14:anchorId="69C5AD97" id="_x0000_t202" coordsize="21600,21600" o:spt="202" path="m,l,21600r21600,l21600,xe">
              <v:stroke joinstyle="miter"/>
              <v:path gradientshapeok="t" o:connecttype="rect"/>
            </v:shapetype>
            <v:shape id="Textbox 1" o:spid="_x0000_s1026" type="#_x0000_t202" style="position:absolute;margin-left:498.55pt;margin-top:754.85pt;width:42.45pt;height:10.95pt;z-index:-1583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" filled="f" stroked="f">
              <v:textbox inset="0,0,0,0">
                <w:txbxContent>
                  <w:p w14:paraId="4BA45EDF" w14:textId="77777777" w:rsidR="00A56011" w:rsidRDefault="00A94A74">
                    <w:pPr>
                      <w:spacing w:before="14"/>
                      <w:ind w:left="20"/>
                      <w:rPr>
                        <w:rFonts w:ascii="Arial"/>
                        <w:sz w:val="16"/>
                      </w:rPr>
                    </w:pPr>
                    <w:r>
                      <w:rPr>
                        <w:rFonts w:ascii="Arial"/>
                        <w:spacing w:val="-2"/>
                        <w:sz w:val="16"/>
                      </w:rPr>
                      <w:t>G:\UTILITY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CA5B" w14:textId="77777777" w:rsidR="00A94A74" w:rsidRDefault="00A94A74">
      <w:r>
        <w:separator/>
      </w:r>
    </w:p>
  </w:footnote>
  <w:footnote w:type="continuationSeparator" w:id="0">
    <w:p w14:paraId="60FC992F" w14:textId="77777777" w:rsidR="00A94A74" w:rsidRDefault="00A9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11"/>
    <w:rsid w:val="00173121"/>
    <w:rsid w:val="00285410"/>
    <w:rsid w:val="003503EA"/>
    <w:rsid w:val="005F434F"/>
    <w:rsid w:val="00611034"/>
    <w:rsid w:val="009E5853"/>
    <w:rsid w:val="00A3694D"/>
    <w:rsid w:val="00A56011"/>
    <w:rsid w:val="00A94A74"/>
    <w:rsid w:val="00AB0C16"/>
    <w:rsid w:val="00D64E7C"/>
    <w:rsid w:val="00DC6768"/>
    <w:rsid w:val="00DD259E"/>
    <w:rsid w:val="00F9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F9DC"/>
  <w15:docId w15:val="{755C710E-89E7-47BA-BA14-B7AB32D4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character" w:styleId="Hyperlink">
    <w:name w:val="Hyperlink"/>
    <w:basedOn w:val="DefaultParagraphFont"/>
    <w:uiPriority w:val="99"/>
    <w:unhideWhenUsed/>
    <w:rsid w:val="00AB0C16"/>
    <w:rPr>
      <w:color w:val="0000FF" w:themeColor="hyperlink"/>
      <w:u w:val="single"/>
    </w:rPr>
  </w:style>
  <w:style w:type="character" w:styleId="UnresolvedMention">
    <w:name w:val="Unresolved Mention"/>
    <w:basedOn w:val="DefaultParagraphFont"/>
    <w:uiPriority w:val="99"/>
    <w:semiHidden/>
    <w:unhideWhenUsed/>
    <w:rsid w:val="00AB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tilitybilling@cityofkasso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tyofkasson.com/" TargetMode="External"/><Relationship Id="rId4" Type="http://schemas.openxmlformats.org/officeDocument/2006/relationships/webSettings" Target="webSettings.xml"/><Relationship Id="rId9" Type="http://schemas.openxmlformats.org/officeDocument/2006/relationships/hyperlink" Target="http://www.cityofka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742E-E881-42AE-9C9D-C819080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 Stelzer</dc:creator>
  <cp:lastModifiedBy>administrative assistant</cp:lastModifiedBy>
  <cp:revision>2</cp:revision>
  <cp:lastPrinted>2023-10-20T14:01:00Z</cp:lastPrinted>
  <dcterms:created xsi:type="dcterms:W3CDTF">2023-10-23T19:28:00Z</dcterms:created>
  <dcterms:modified xsi:type="dcterms:W3CDTF">2023-10-23T19:28:00Z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Acrobat PDFMaker 21 for Excel</vt:lpwstr>
  </property>
  <property fmtid="{D5CDD505-2E9C-101B-9397-08002B2CF9AE}" pid="4" name="LastSaved">
    <vt:filetime>2023-08-16T00:00:00Z</vt:filetime>
  </property>
  <property fmtid="{D5CDD505-2E9C-101B-9397-08002B2CF9AE}" pid="5" name="Producer">
    <vt:lpwstr>Adobe PDF Library 21.7.131</vt:lpwstr>
  </property>
</Properties>
</file>